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718"/>
        <w:gridCol w:w="3223"/>
        <w:gridCol w:w="3186"/>
        <w:gridCol w:w="1342"/>
      </w:tblGrid>
      <w:tr w:rsidR="00CB2634" w:rsidRPr="007F3D6D" w14:paraId="7B8DF73B" w14:textId="77777777" w:rsidTr="003B4C21">
        <w:trPr>
          <w:trHeight w:val="132"/>
        </w:trPr>
        <w:tc>
          <w:tcPr>
            <w:tcW w:w="447" w:type="dxa"/>
            <w:vMerge w:val="restart"/>
            <w:shd w:val="clear" w:color="auto" w:fill="auto"/>
            <w:hideMark/>
          </w:tcPr>
          <w:p w14:paraId="4685AA4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  <w:vMerge w:val="restart"/>
            <w:shd w:val="clear" w:color="auto" w:fill="auto"/>
            <w:hideMark/>
          </w:tcPr>
          <w:p w14:paraId="10E2907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</w:t>
            </w:r>
            <w:r w:rsidR="00B32B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(стол) психолога для психологического развития и коррекции</w:t>
            </w:r>
          </w:p>
        </w:tc>
        <w:tc>
          <w:tcPr>
            <w:tcW w:w="3223" w:type="dxa"/>
            <w:shd w:val="clear" w:color="auto" w:fill="auto"/>
          </w:tcPr>
          <w:p w14:paraId="5ECD8FF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Состав набора</w:t>
            </w:r>
          </w:p>
        </w:tc>
        <w:tc>
          <w:tcPr>
            <w:tcW w:w="3186" w:type="dxa"/>
            <w:shd w:val="clear" w:color="auto" w:fill="auto"/>
          </w:tcPr>
          <w:p w14:paraId="0F196D1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Одинарный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 xml:space="preserve"> стол,</w:t>
            </w:r>
          </w:p>
          <w:p w14:paraId="5D7B148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омпьютер,</w:t>
            </w:r>
          </w:p>
          <w:p w14:paraId="55D02F1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Сенсорная панель,</w:t>
            </w:r>
          </w:p>
          <w:p w14:paraId="2EABD60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Тумба для хранения,</w:t>
            </w:r>
          </w:p>
          <w:p w14:paraId="113EC5B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Зеркало с подсветкой и шторкой,</w:t>
            </w:r>
          </w:p>
          <w:p w14:paraId="30343BB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Наушники с микрофоном,</w:t>
            </w:r>
          </w:p>
          <w:p w14:paraId="5EE4092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методических материалов "Тактильное домино",</w:t>
            </w:r>
          </w:p>
          <w:p w14:paraId="6D406BB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методических материалов "Предметный мир в картинках",</w:t>
            </w:r>
          </w:p>
          <w:p w14:paraId="5B724FE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методических материалов "Сенсорные пластины",</w:t>
            </w:r>
          </w:p>
          <w:p w14:paraId="4B70691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методических материалов "Сказки",</w:t>
            </w:r>
          </w:p>
          <w:p w14:paraId="327CBA8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методических материалов "Знакомство с формой",</w:t>
            </w:r>
          </w:p>
          <w:p w14:paraId="760D7E3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методических материалов Комплект "Свойства предметов",</w:t>
            </w:r>
          </w:p>
          <w:p w14:paraId="7EB04A1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Методический комплекс по коррекции речи.</w:t>
            </w:r>
          </w:p>
          <w:p w14:paraId="4C173816" w14:textId="77777777" w:rsidR="00CB2634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Интерактивный логопедический комплекс</w:t>
            </w:r>
          </w:p>
          <w:p w14:paraId="31CF74D7" w14:textId="77777777" w:rsidR="00CB2634" w:rsidRPr="007F3D6D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Комплекс для проведения психологических тестов и методик.</w:t>
            </w:r>
          </w:p>
        </w:tc>
        <w:tc>
          <w:tcPr>
            <w:tcW w:w="1342" w:type="dxa"/>
            <w:shd w:val="clear" w:color="auto" w:fill="auto"/>
          </w:tcPr>
          <w:p w14:paraId="7EC2359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7AD5099A" w14:textId="77777777" w:rsidTr="00E8210A">
        <w:trPr>
          <w:trHeight w:val="256"/>
        </w:trPr>
        <w:tc>
          <w:tcPr>
            <w:tcW w:w="447" w:type="dxa"/>
            <w:vMerge/>
            <w:shd w:val="clear" w:color="auto" w:fill="auto"/>
          </w:tcPr>
          <w:p w14:paraId="1052808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818A84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74FBCC2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</w:t>
            </w: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тол</w:t>
            </w:r>
            <w:r w:rsidRPr="007F3D6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CB2634" w:rsidRPr="007F3D6D" w14:paraId="5E46D4BE" w14:textId="77777777" w:rsidTr="003B4C21">
        <w:trPr>
          <w:trHeight w:val="256"/>
        </w:trPr>
        <w:tc>
          <w:tcPr>
            <w:tcW w:w="447" w:type="dxa"/>
            <w:vMerge/>
            <w:shd w:val="clear" w:color="auto" w:fill="auto"/>
            <w:hideMark/>
          </w:tcPr>
          <w:p w14:paraId="59DE53C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413FE1D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AC8B17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Исполнение стола</w:t>
            </w:r>
          </w:p>
        </w:tc>
        <w:tc>
          <w:tcPr>
            <w:tcW w:w="3186" w:type="dxa"/>
            <w:shd w:val="clear" w:color="auto" w:fill="auto"/>
          </w:tcPr>
          <w:p w14:paraId="104C84A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стол для работы с интегрированной сенсорной панелью, зеркалом с подсветкой и шторкой.  </w:t>
            </w:r>
          </w:p>
          <w:p w14:paraId="62891E5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415E6B4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770EEBBC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5E5C553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73DF0C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E4BCFC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Высота столешницы специалиста, см </w:t>
            </w:r>
          </w:p>
        </w:tc>
        <w:tc>
          <w:tcPr>
            <w:tcW w:w="3186" w:type="dxa"/>
            <w:shd w:val="clear" w:color="auto" w:fill="auto"/>
          </w:tcPr>
          <w:p w14:paraId="7D6FB17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75 и не более 76</w:t>
            </w:r>
          </w:p>
        </w:tc>
        <w:tc>
          <w:tcPr>
            <w:tcW w:w="1342" w:type="dxa"/>
            <w:shd w:val="clear" w:color="auto" w:fill="auto"/>
          </w:tcPr>
          <w:p w14:paraId="40F7A20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B8C3B78" w14:textId="77777777" w:rsidTr="003B4C21">
        <w:trPr>
          <w:trHeight w:val="223"/>
        </w:trPr>
        <w:tc>
          <w:tcPr>
            <w:tcW w:w="447" w:type="dxa"/>
            <w:vMerge/>
            <w:shd w:val="clear" w:color="auto" w:fill="auto"/>
            <w:hideMark/>
          </w:tcPr>
          <w:p w14:paraId="1276704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4BF0E1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08D6E1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Длина столешницы специалиста, см </w:t>
            </w:r>
          </w:p>
        </w:tc>
        <w:tc>
          <w:tcPr>
            <w:tcW w:w="3186" w:type="dxa"/>
            <w:shd w:val="clear" w:color="auto" w:fill="auto"/>
          </w:tcPr>
          <w:p w14:paraId="1CC43B8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140 и не более 170</w:t>
            </w:r>
          </w:p>
        </w:tc>
        <w:tc>
          <w:tcPr>
            <w:tcW w:w="1342" w:type="dxa"/>
            <w:shd w:val="clear" w:color="auto" w:fill="auto"/>
          </w:tcPr>
          <w:p w14:paraId="2F2B4F4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F126EAE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3DD22FA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437BEBD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412A75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Глубина столешницы специалиста, см </w:t>
            </w:r>
          </w:p>
        </w:tc>
        <w:tc>
          <w:tcPr>
            <w:tcW w:w="3186" w:type="dxa"/>
            <w:shd w:val="clear" w:color="auto" w:fill="auto"/>
          </w:tcPr>
          <w:p w14:paraId="5AA9819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63 и не более 65</w:t>
            </w:r>
          </w:p>
        </w:tc>
        <w:tc>
          <w:tcPr>
            <w:tcW w:w="1342" w:type="dxa"/>
            <w:shd w:val="clear" w:color="auto" w:fill="auto"/>
          </w:tcPr>
          <w:p w14:paraId="33DDCD1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91BC78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612CFC4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5D7EFD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817D03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Высота перегородки, на которой размещено зеркало со шторами, см </w:t>
            </w:r>
          </w:p>
        </w:tc>
        <w:tc>
          <w:tcPr>
            <w:tcW w:w="3186" w:type="dxa"/>
            <w:shd w:val="clear" w:color="auto" w:fill="auto"/>
          </w:tcPr>
          <w:p w14:paraId="649C672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50 и не более 55</w:t>
            </w:r>
          </w:p>
        </w:tc>
        <w:tc>
          <w:tcPr>
            <w:tcW w:w="1342" w:type="dxa"/>
            <w:shd w:val="clear" w:color="auto" w:fill="auto"/>
          </w:tcPr>
          <w:p w14:paraId="5F2F6AA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1A3676D" w14:textId="77777777" w:rsidTr="003B4C21">
        <w:trPr>
          <w:trHeight w:val="194"/>
        </w:trPr>
        <w:tc>
          <w:tcPr>
            <w:tcW w:w="447" w:type="dxa"/>
            <w:vMerge/>
            <w:shd w:val="clear" w:color="auto" w:fill="auto"/>
            <w:hideMark/>
          </w:tcPr>
          <w:p w14:paraId="79C1B8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7D273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FA8098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описание стола</w:t>
            </w:r>
          </w:p>
        </w:tc>
        <w:tc>
          <w:tcPr>
            <w:tcW w:w="3186" w:type="dxa"/>
            <w:shd w:val="clear" w:color="auto" w:fill="auto"/>
          </w:tcPr>
          <w:p w14:paraId="6C82F61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Столешницы имеют декоративное скругление. Стол имеет выездной ящик, полного открывания с доводчиком. Ручка ящика профильная, выфрезерованная на фасаде. Материал стола ЛДСП 16 мм. Торцы обклеены кромкой ПВХ 2 мм. Цвет белый.</w:t>
            </w:r>
          </w:p>
        </w:tc>
        <w:tc>
          <w:tcPr>
            <w:tcW w:w="1342" w:type="dxa"/>
            <w:shd w:val="clear" w:color="auto" w:fill="auto"/>
          </w:tcPr>
          <w:p w14:paraId="7728572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63CB00FB" w14:textId="77777777" w:rsidTr="003B4C21">
        <w:trPr>
          <w:trHeight w:val="185"/>
        </w:trPr>
        <w:tc>
          <w:tcPr>
            <w:tcW w:w="447" w:type="dxa"/>
            <w:vMerge/>
            <w:shd w:val="clear" w:color="auto" w:fill="auto"/>
            <w:hideMark/>
          </w:tcPr>
          <w:p w14:paraId="54C3A3B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06CFC5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018C94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Радиус скругления столешницы, см </w:t>
            </w:r>
          </w:p>
        </w:tc>
        <w:tc>
          <w:tcPr>
            <w:tcW w:w="3186" w:type="dxa"/>
            <w:shd w:val="clear" w:color="auto" w:fill="auto"/>
          </w:tcPr>
          <w:p w14:paraId="71ED990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4313A5C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5B1E856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7DF1808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4DD026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1DB2F6C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Компьютер</w:t>
            </w:r>
            <w:r w:rsidRPr="007F3D6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CB2634" w:rsidRPr="007F3D6D" w14:paraId="5F2DF74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452B265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36B0EF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D2992B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Счтота процессора, МГц</w:t>
            </w:r>
          </w:p>
        </w:tc>
        <w:tc>
          <w:tcPr>
            <w:tcW w:w="3186" w:type="dxa"/>
            <w:shd w:val="clear" w:color="auto" w:fill="auto"/>
          </w:tcPr>
          <w:p w14:paraId="1EED40EE" w14:textId="77777777" w:rsidR="00CB2634" w:rsidRPr="007F3D6D" w:rsidRDefault="00CB2634" w:rsidP="009A5CB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  <w:r w:rsidR="009A5CBB">
              <w:rPr>
                <w:rFonts w:ascii="Times New Roman" w:hAnsi="Times New Roman"/>
                <w:sz w:val="18"/>
                <w:szCs w:val="18"/>
              </w:rPr>
              <w:t>0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342" w:type="dxa"/>
            <w:shd w:val="clear" w:color="auto" w:fill="auto"/>
          </w:tcPr>
          <w:p w14:paraId="0EE0BFE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5EC799C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01741E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ECDBD2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5DDE9C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ядер процессора, шт</w:t>
            </w:r>
          </w:p>
        </w:tc>
        <w:tc>
          <w:tcPr>
            <w:tcW w:w="3186" w:type="dxa"/>
            <w:shd w:val="clear" w:color="auto" w:fill="auto"/>
          </w:tcPr>
          <w:p w14:paraId="7D5EDC4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342" w:type="dxa"/>
            <w:shd w:val="clear" w:color="auto" w:fill="auto"/>
          </w:tcPr>
          <w:p w14:paraId="3B3546D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2962987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5C0209A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539E79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975AEF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Оперативная память, Гб</w:t>
            </w:r>
          </w:p>
        </w:tc>
        <w:tc>
          <w:tcPr>
            <w:tcW w:w="3186" w:type="dxa"/>
            <w:shd w:val="clear" w:color="auto" w:fill="auto"/>
          </w:tcPr>
          <w:p w14:paraId="22C54AC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4</w:t>
            </w:r>
          </w:p>
        </w:tc>
        <w:tc>
          <w:tcPr>
            <w:tcW w:w="1342" w:type="dxa"/>
            <w:shd w:val="clear" w:color="auto" w:fill="auto"/>
          </w:tcPr>
          <w:p w14:paraId="05D1F44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C5F70E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5C40E0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D5B61F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5CADDE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>SSD-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накопитель, Гб</w:t>
            </w:r>
          </w:p>
        </w:tc>
        <w:tc>
          <w:tcPr>
            <w:tcW w:w="3186" w:type="dxa"/>
            <w:shd w:val="clear" w:color="auto" w:fill="auto"/>
          </w:tcPr>
          <w:p w14:paraId="02AFF3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240</w:t>
            </w:r>
          </w:p>
        </w:tc>
        <w:tc>
          <w:tcPr>
            <w:tcW w:w="1342" w:type="dxa"/>
            <w:shd w:val="clear" w:color="auto" w:fill="auto"/>
          </w:tcPr>
          <w:p w14:paraId="331F8C8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E633290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47C79C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657E7C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562E6F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Графический и звуковой адаптеры </w:t>
            </w:r>
          </w:p>
        </w:tc>
        <w:tc>
          <w:tcPr>
            <w:tcW w:w="3186" w:type="dxa"/>
            <w:shd w:val="clear" w:color="auto" w:fill="auto"/>
          </w:tcPr>
          <w:p w14:paraId="2E43D51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Встроенные</w:t>
            </w:r>
          </w:p>
        </w:tc>
        <w:tc>
          <w:tcPr>
            <w:tcW w:w="1342" w:type="dxa"/>
            <w:shd w:val="clear" w:color="auto" w:fill="auto"/>
          </w:tcPr>
          <w:p w14:paraId="7B51DB9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444CC17E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E97830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58A464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4B8295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Беспроводная сеть</w:t>
            </w:r>
          </w:p>
        </w:tc>
        <w:tc>
          <w:tcPr>
            <w:tcW w:w="3186" w:type="dxa"/>
            <w:shd w:val="clear" w:color="auto" w:fill="auto"/>
          </w:tcPr>
          <w:p w14:paraId="2816532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7B81F97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597E9C68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FA7E87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78F354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BFC39F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Лицензионная </w:t>
            </w: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операц.система</w:t>
            </w:r>
            <w:proofErr w:type="gramEnd"/>
          </w:p>
        </w:tc>
        <w:tc>
          <w:tcPr>
            <w:tcW w:w="3186" w:type="dxa"/>
            <w:shd w:val="clear" w:color="auto" w:fill="auto"/>
          </w:tcPr>
          <w:p w14:paraId="264889B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47D88BF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54D15F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943308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1A9705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C48073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Клавиатура и мышь</w:t>
            </w:r>
          </w:p>
        </w:tc>
        <w:tc>
          <w:tcPr>
            <w:tcW w:w="3186" w:type="dxa"/>
            <w:shd w:val="clear" w:color="auto" w:fill="auto"/>
          </w:tcPr>
          <w:p w14:paraId="2249664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74E58C8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DE8F544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1950BFE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49DF07F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0C40682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Сенсорная панель</w:t>
            </w:r>
            <w:r w:rsidRPr="007F3D6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CB2634" w:rsidRPr="007F3D6D" w14:paraId="5A09508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0D15FBA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F64409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40E8B3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Тип</w:t>
            </w:r>
          </w:p>
        </w:tc>
        <w:tc>
          <w:tcPr>
            <w:tcW w:w="3186" w:type="dxa"/>
            <w:shd w:val="clear" w:color="auto" w:fill="auto"/>
          </w:tcPr>
          <w:p w14:paraId="1CFEA25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ЖК, сенсорный</w:t>
            </w:r>
          </w:p>
        </w:tc>
        <w:tc>
          <w:tcPr>
            <w:tcW w:w="1342" w:type="dxa"/>
            <w:shd w:val="clear" w:color="auto" w:fill="auto"/>
          </w:tcPr>
          <w:p w14:paraId="6FA64DF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37C34DFE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3262F83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9D990D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A96D57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одновременных касаний, шт</w:t>
            </w:r>
          </w:p>
        </w:tc>
        <w:tc>
          <w:tcPr>
            <w:tcW w:w="3186" w:type="dxa"/>
            <w:shd w:val="clear" w:color="auto" w:fill="auto"/>
          </w:tcPr>
          <w:p w14:paraId="1788CB2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10</w:t>
            </w:r>
          </w:p>
        </w:tc>
        <w:tc>
          <w:tcPr>
            <w:tcW w:w="1342" w:type="dxa"/>
            <w:shd w:val="clear" w:color="auto" w:fill="auto"/>
          </w:tcPr>
          <w:p w14:paraId="75E6F14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D9E6CA0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5A93E66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6FB1B8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A5B7AD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3186" w:type="dxa"/>
            <w:shd w:val="clear" w:color="auto" w:fill="auto"/>
          </w:tcPr>
          <w:p w14:paraId="42841C2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Проекционно-емкостная</w:t>
            </w:r>
          </w:p>
        </w:tc>
        <w:tc>
          <w:tcPr>
            <w:tcW w:w="1342" w:type="dxa"/>
            <w:shd w:val="clear" w:color="auto" w:fill="auto"/>
          </w:tcPr>
          <w:p w14:paraId="6139487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45980A8F" w14:textId="77777777" w:rsidTr="00E8210A">
        <w:trPr>
          <w:trHeight w:val="157"/>
        </w:trPr>
        <w:tc>
          <w:tcPr>
            <w:tcW w:w="447" w:type="dxa"/>
            <w:vMerge/>
            <w:shd w:val="clear" w:color="auto" w:fill="auto"/>
            <w:hideMark/>
          </w:tcPr>
          <w:p w14:paraId="71BA1D1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BFA51E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1D25937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Монитор преподавателя</w:t>
            </w:r>
            <w:r w:rsidRPr="007F3D6D">
              <w:rPr>
                <w:rFonts w:ascii="Times New Roman" w:hAnsi="Times New Roman"/>
                <w:b/>
                <w:i/>
                <w:sz w:val="18"/>
                <w:szCs w:val="18"/>
                <w:lang w:val="en-US"/>
              </w:rPr>
              <w:t>:</w:t>
            </w:r>
          </w:p>
        </w:tc>
      </w:tr>
      <w:tr w:rsidR="00CB2634" w:rsidRPr="007F3D6D" w14:paraId="565A07FF" w14:textId="77777777" w:rsidTr="003B4C21">
        <w:trPr>
          <w:trHeight w:val="232"/>
        </w:trPr>
        <w:tc>
          <w:tcPr>
            <w:tcW w:w="447" w:type="dxa"/>
            <w:vMerge/>
            <w:shd w:val="clear" w:color="auto" w:fill="auto"/>
            <w:hideMark/>
          </w:tcPr>
          <w:p w14:paraId="74D9FC3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69ADDC3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DE6FF9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Диагональ, дюймов</w:t>
            </w:r>
          </w:p>
        </w:tc>
        <w:tc>
          <w:tcPr>
            <w:tcW w:w="3186" w:type="dxa"/>
            <w:shd w:val="clear" w:color="auto" w:fill="auto"/>
          </w:tcPr>
          <w:p w14:paraId="31E7AE6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21.5</w:t>
            </w:r>
          </w:p>
        </w:tc>
        <w:tc>
          <w:tcPr>
            <w:tcW w:w="1342" w:type="dxa"/>
            <w:shd w:val="clear" w:color="auto" w:fill="auto"/>
          </w:tcPr>
          <w:p w14:paraId="201B676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8149FA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56F1A2F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F05DC1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ED80EB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Разрешение, пикселей</w:t>
            </w:r>
          </w:p>
        </w:tc>
        <w:tc>
          <w:tcPr>
            <w:tcW w:w="3186" w:type="dxa"/>
            <w:shd w:val="clear" w:color="auto" w:fill="auto"/>
          </w:tcPr>
          <w:p w14:paraId="71B9E94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1920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1080</w:t>
            </w:r>
          </w:p>
        </w:tc>
        <w:tc>
          <w:tcPr>
            <w:tcW w:w="1342" w:type="dxa"/>
            <w:shd w:val="clear" w:color="auto" w:fill="auto"/>
          </w:tcPr>
          <w:p w14:paraId="0436743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2A26629" w14:textId="77777777" w:rsidTr="00E8210A">
        <w:trPr>
          <w:trHeight w:val="116"/>
        </w:trPr>
        <w:tc>
          <w:tcPr>
            <w:tcW w:w="447" w:type="dxa"/>
            <w:vMerge/>
            <w:shd w:val="clear" w:color="auto" w:fill="auto"/>
            <w:hideMark/>
          </w:tcPr>
          <w:p w14:paraId="0A3E467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12228A9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522C902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Тумба для хранения</w:t>
            </w:r>
          </w:p>
        </w:tc>
      </w:tr>
      <w:tr w:rsidR="00CB2634" w:rsidRPr="007F3D6D" w14:paraId="0D1CF4E0" w14:textId="77777777" w:rsidTr="00980A7A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7B35E56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5DAE3DD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0882FF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Размер(Ш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В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Г), см </w:t>
            </w:r>
          </w:p>
        </w:tc>
        <w:tc>
          <w:tcPr>
            <w:tcW w:w="3186" w:type="dxa"/>
            <w:shd w:val="clear" w:color="auto" w:fill="auto"/>
          </w:tcPr>
          <w:p w14:paraId="03A4C0B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540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532 x 440</w:t>
            </w:r>
          </w:p>
        </w:tc>
        <w:tc>
          <w:tcPr>
            <w:tcW w:w="1342" w:type="dxa"/>
            <w:shd w:val="clear" w:color="auto" w:fill="auto"/>
          </w:tcPr>
          <w:p w14:paraId="6281155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081881E" w14:textId="77777777" w:rsidTr="003B4C21">
        <w:trPr>
          <w:trHeight w:val="122"/>
        </w:trPr>
        <w:tc>
          <w:tcPr>
            <w:tcW w:w="447" w:type="dxa"/>
            <w:vMerge/>
            <w:shd w:val="clear" w:color="auto" w:fill="auto"/>
            <w:hideMark/>
          </w:tcPr>
          <w:p w14:paraId="2AEADB1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0EE2DCA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038362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ящиков, шт</w:t>
            </w:r>
          </w:p>
        </w:tc>
        <w:tc>
          <w:tcPr>
            <w:tcW w:w="3186" w:type="dxa"/>
            <w:shd w:val="clear" w:color="auto" w:fill="auto"/>
          </w:tcPr>
          <w:p w14:paraId="7782728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342" w:type="dxa"/>
            <w:shd w:val="clear" w:color="auto" w:fill="auto"/>
          </w:tcPr>
          <w:p w14:paraId="627152C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6DDA6D6" w14:textId="77777777" w:rsidTr="003B4C21">
        <w:trPr>
          <w:trHeight w:val="273"/>
        </w:trPr>
        <w:tc>
          <w:tcPr>
            <w:tcW w:w="447" w:type="dxa"/>
            <w:vMerge/>
            <w:shd w:val="clear" w:color="auto" w:fill="auto"/>
            <w:hideMark/>
          </w:tcPr>
          <w:p w14:paraId="744FA8F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2F12AD5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A904B0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Колеса для мобильного передвижения</w:t>
            </w:r>
          </w:p>
        </w:tc>
        <w:tc>
          <w:tcPr>
            <w:tcW w:w="3186" w:type="dxa"/>
            <w:shd w:val="clear" w:color="auto" w:fill="auto"/>
          </w:tcPr>
          <w:p w14:paraId="0C9A36E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13386DE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0888D13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3056511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A72724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1396856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Зеркало с подсветкой и шторкой</w:t>
            </w:r>
          </w:p>
        </w:tc>
      </w:tr>
      <w:tr w:rsidR="00CB2634" w:rsidRPr="007F3D6D" w14:paraId="64859D8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6198BE6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3BCD97F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94AAB3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Размер, см</w:t>
            </w:r>
          </w:p>
        </w:tc>
        <w:tc>
          <w:tcPr>
            <w:tcW w:w="3186" w:type="dxa"/>
            <w:shd w:val="clear" w:color="auto" w:fill="auto"/>
          </w:tcPr>
          <w:p w14:paraId="2096BBA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60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>x35</w:t>
            </w:r>
          </w:p>
        </w:tc>
        <w:tc>
          <w:tcPr>
            <w:tcW w:w="1342" w:type="dxa"/>
            <w:shd w:val="clear" w:color="auto" w:fill="auto"/>
          </w:tcPr>
          <w:p w14:paraId="51A93C9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0FCE4C6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  <w:hideMark/>
          </w:tcPr>
          <w:p w14:paraId="74F8505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  <w:hideMark/>
          </w:tcPr>
          <w:p w14:paraId="752F7B8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39A2434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Наушники с микрофоном</w:t>
            </w:r>
          </w:p>
        </w:tc>
      </w:tr>
      <w:tr w:rsidR="00CB2634" w:rsidRPr="007F3D6D" w14:paraId="47BE9D34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0E146D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D666CF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D6ED33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Разъем подключения</w:t>
            </w:r>
          </w:p>
        </w:tc>
        <w:tc>
          <w:tcPr>
            <w:tcW w:w="3186" w:type="dxa"/>
            <w:shd w:val="clear" w:color="auto" w:fill="auto"/>
          </w:tcPr>
          <w:p w14:paraId="7FA9A12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Миниджек</w:t>
            </w:r>
          </w:p>
        </w:tc>
        <w:tc>
          <w:tcPr>
            <w:tcW w:w="1342" w:type="dxa"/>
            <w:shd w:val="clear" w:color="auto" w:fill="auto"/>
          </w:tcPr>
          <w:p w14:paraId="2998032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32B69C33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6A1B52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4AF43C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42C8F6F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Набор методических </w:t>
            </w:r>
            <w:proofErr w:type="gramStart"/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матераилов ”тактильное</w:t>
            </w:r>
            <w:proofErr w:type="gramEnd"/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домино”</w:t>
            </w:r>
          </w:p>
        </w:tc>
      </w:tr>
      <w:tr w:rsidR="00CB2634" w:rsidRPr="007F3D6D" w14:paraId="1B2A3B75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29314C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F914F1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493162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19C6451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поставляется в фанерной коробке</w:t>
            </w:r>
          </w:p>
          <w:p w14:paraId="66564D0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имеет выдвижную крышку</w:t>
            </w:r>
          </w:p>
          <w:p w14:paraId="17D65AD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отшлифована и покрыта бесцветным лаком. Не имеет шероховатостей, заусенцев, зазубрин.</w:t>
            </w:r>
          </w:p>
          <w:p w14:paraId="1568AF2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Состав:</w:t>
            </w:r>
          </w:p>
          <w:p w14:paraId="6C13F6A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Методические рекомендации под редакцией Лазаревой О.В., Клыгина М.В., Тур К.А.</w:t>
            </w:r>
          </w:p>
          <w:p w14:paraId="54E976A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Развивающие игры,</w:t>
            </w:r>
          </w:p>
          <w:p w14:paraId="1B7A8BD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Каждая игра имеет 5 модификаций.</w:t>
            </w:r>
          </w:p>
          <w:p w14:paraId="4752708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Полноцветная печать,</w:t>
            </w:r>
          </w:p>
          <w:p w14:paraId="40B4775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Материал - Текстиль бежевого цвета,</w:t>
            </w:r>
          </w:p>
          <w:p w14:paraId="6653EFB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Тканевые очки,</w:t>
            </w:r>
          </w:p>
          <w:p w14:paraId="3D2043E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Эластичная резинка</w:t>
            </w:r>
          </w:p>
          <w:p w14:paraId="19D8E70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Мешочек с завязкой,</w:t>
            </w:r>
          </w:p>
          <w:p w14:paraId="3122EA2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Фанерные костяшки,</w:t>
            </w:r>
          </w:p>
          <w:p w14:paraId="237DBD6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Тактильные элементы вклеены в специальные ниши, выфрезерованные в костяшках,</w:t>
            </w:r>
          </w:p>
          <w:p w14:paraId="29D6D23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Форма тактильных элементов –квадрат,</w:t>
            </w:r>
          </w:p>
          <w:p w14:paraId="314C10C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Костяшки отшлифованы, не имеют острых углов, покрыты прозрачным лаком</w:t>
            </w:r>
          </w:p>
        </w:tc>
        <w:tc>
          <w:tcPr>
            <w:tcW w:w="1342" w:type="dxa"/>
            <w:shd w:val="clear" w:color="auto" w:fill="auto"/>
          </w:tcPr>
          <w:p w14:paraId="4E2C78F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E98E551" w14:textId="77777777" w:rsidTr="00771025">
        <w:trPr>
          <w:trHeight w:val="219"/>
        </w:trPr>
        <w:tc>
          <w:tcPr>
            <w:tcW w:w="447" w:type="dxa"/>
            <w:vMerge/>
            <w:shd w:val="clear" w:color="auto" w:fill="auto"/>
          </w:tcPr>
          <w:p w14:paraId="3E37BE2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B870FB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773FEF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развивающих игр, шт</w:t>
            </w:r>
          </w:p>
        </w:tc>
        <w:tc>
          <w:tcPr>
            <w:tcW w:w="3186" w:type="dxa"/>
            <w:shd w:val="clear" w:color="auto" w:fill="auto"/>
          </w:tcPr>
          <w:p w14:paraId="0808DE7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Не менее 5 </w:t>
            </w:r>
          </w:p>
        </w:tc>
        <w:tc>
          <w:tcPr>
            <w:tcW w:w="1342" w:type="dxa"/>
            <w:shd w:val="clear" w:color="auto" w:fill="auto"/>
          </w:tcPr>
          <w:p w14:paraId="574C20F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EFBC8B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AA2228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9126CA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2E0236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 тканевых очков, см</w:t>
            </w:r>
          </w:p>
        </w:tc>
        <w:tc>
          <w:tcPr>
            <w:tcW w:w="3186" w:type="dxa"/>
            <w:shd w:val="clear" w:color="auto" w:fill="auto"/>
          </w:tcPr>
          <w:p w14:paraId="6BBC131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16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42" w:type="dxa"/>
            <w:shd w:val="clear" w:color="auto" w:fill="auto"/>
          </w:tcPr>
          <w:p w14:paraId="29355B4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3D35FF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C504CC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F9F4E6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D8ECD6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Толщина эластичной резинки, мм</w:t>
            </w:r>
          </w:p>
        </w:tc>
        <w:tc>
          <w:tcPr>
            <w:tcW w:w="3186" w:type="dxa"/>
            <w:shd w:val="clear" w:color="auto" w:fill="auto"/>
          </w:tcPr>
          <w:p w14:paraId="5A6A02E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15</w:t>
            </w:r>
          </w:p>
        </w:tc>
        <w:tc>
          <w:tcPr>
            <w:tcW w:w="1342" w:type="dxa"/>
            <w:shd w:val="clear" w:color="auto" w:fill="auto"/>
          </w:tcPr>
          <w:p w14:paraId="2FFDB9F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73EE82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F14710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E40D02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77EC50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 фанерных костяшек, см</w:t>
            </w:r>
          </w:p>
        </w:tc>
        <w:tc>
          <w:tcPr>
            <w:tcW w:w="3186" w:type="dxa"/>
            <w:shd w:val="clear" w:color="auto" w:fill="auto"/>
          </w:tcPr>
          <w:p w14:paraId="555A963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10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2" w:type="dxa"/>
            <w:shd w:val="clear" w:color="auto" w:fill="auto"/>
          </w:tcPr>
          <w:p w14:paraId="0F414D4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F476812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35CD29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B07F46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B38BFF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Толщина фанерных костяшек, мм</w:t>
            </w:r>
          </w:p>
        </w:tc>
        <w:tc>
          <w:tcPr>
            <w:tcW w:w="3186" w:type="dxa"/>
            <w:shd w:val="clear" w:color="auto" w:fill="auto"/>
          </w:tcPr>
          <w:p w14:paraId="0B28E2F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3A98B43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4FC66C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170413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A82000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847860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видов тактильных элементов, шт</w:t>
            </w:r>
          </w:p>
        </w:tc>
        <w:tc>
          <w:tcPr>
            <w:tcW w:w="3186" w:type="dxa"/>
            <w:shd w:val="clear" w:color="auto" w:fill="auto"/>
          </w:tcPr>
          <w:p w14:paraId="2AED759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72C4DA6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4A615CF7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1FEEE5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C09DBC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141B4F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Тактильный элемент «Искусственная трава</w:t>
            </w: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» ,</w:t>
            </w:r>
            <w:proofErr w:type="gramEnd"/>
            <w:r w:rsidRPr="007F3D6D">
              <w:rPr>
                <w:rFonts w:ascii="Times New Roman" w:hAnsi="Times New Roman"/>
                <w:sz w:val="18"/>
                <w:szCs w:val="18"/>
              </w:rPr>
              <w:t xml:space="preserve"> шт</w:t>
            </w:r>
          </w:p>
        </w:tc>
        <w:tc>
          <w:tcPr>
            <w:tcW w:w="3186" w:type="dxa"/>
            <w:shd w:val="clear" w:color="auto" w:fill="auto"/>
          </w:tcPr>
          <w:p w14:paraId="00C846B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1E4EA6C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AC26AE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4383CF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C86DD8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CEDD7D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Ковролин с синими оттенками, шт</w:t>
            </w:r>
          </w:p>
        </w:tc>
        <w:tc>
          <w:tcPr>
            <w:tcW w:w="3186" w:type="dxa"/>
            <w:shd w:val="clear" w:color="auto" w:fill="auto"/>
          </w:tcPr>
          <w:p w14:paraId="7B7F263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57EA837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0421C3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F8D329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6DA5D3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236CD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Фетр оранжевого цвета, шт</w:t>
            </w:r>
          </w:p>
        </w:tc>
        <w:tc>
          <w:tcPr>
            <w:tcW w:w="3186" w:type="dxa"/>
            <w:shd w:val="clear" w:color="auto" w:fill="auto"/>
          </w:tcPr>
          <w:p w14:paraId="1B818AD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53B70B8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CD7EA7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340A86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289ED3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05CF58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Пробка коричневого цвета с черными вкраплениями, шт</w:t>
            </w:r>
          </w:p>
        </w:tc>
        <w:tc>
          <w:tcPr>
            <w:tcW w:w="3186" w:type="dxa"/>
            <w:shd w:val="clear" w:color="auto" w:fill="auto"/>
          </w:tcPr>
          <w:p w14:paraId="1943DA2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5B1557D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4ADCAB0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24A876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039991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CB3E2C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Черный пластик с песочной текстурой, шт</w:t>
            </w:r>
          </w:p>
        </w:tc>
        <w:tc>
          <w:tcPr>
            <w:tcW w:w="3186" w:type="dxa"/>
            <w:shd w:val="clear" w:color="auto" w:fill="auto"/>
          </w:tcPr>
          <w:p w14:paraId="3C10903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62795B3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DA6048D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A459D1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BA9B0A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7EA392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Поверхность из акрилового зеркала, шт</w:t>
            </w:r>
          </w:p>
        </w:tc>
        <w:tc>
          <w:tcPr>
            <w:tcW w:w="3186" w:type="dxa"/>
            <w:shd w:val="clear" w:color="auto" w:fill="auto"/>
          </w:tcPr>
          <w:p w14:paraId="0F9F622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7084B1C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E4FE3D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509717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652865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6F8CCF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Текстильный материал малинового цвета, шт</w:t>
            </w:r>
          </w:p>
        </w:tc>
        <w:tc>
          <w:tcPr>
            <w:tcW w:w="3186" w:type="dxa"/>
            <w:shd w:val="clear" w:color="auto" w:fill="auto"/>
          </w:tcPr>
          <w:p w14:paraId="11DAED6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16D2569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AD49EB3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9E3E5B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6F1D74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76DBD70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Набор методических материалов "Предметный мир в картинках"</w:t>
            </w:r>
          </w:p>
        </w:tc>
      </w:tr>
      <w:tr w:rsidR="00CB2634" w:rsidRPr="007F3D6D" w14:paraId="026C279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9D928B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AFCFAA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627EB3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7476CEE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поставляется в фанерной коробке,</w:t>
            </w:r>
          </w:p>
          <w:p w14:paraId="0CEC69E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имеет крышку,</w:t>
            </w:r>
          </w:p>
          <w:p w14:paraId="64A8AC9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Коробка отшлифована и покрыта бесцветным лаком, </w:t>
            </w:r>
          </w:p>
          <w:p w14:paraId="35F23AF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не имеет шероховатостей, заусенцев и зазубрин,</w:t>
            </w:r>
          </w:p>
          <w:p w14:paraId="28CC868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Полноцветная печать,</w:t>
            </w:r>
          </w:p>
          <w:p w14:paraId="49517B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Материал кубиков – Дерево- бук,</w:t>
            </w:r>
          </w:p>
          <w:p w14:paraId="55E985C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Кубики не имеют острых углов и граней</w:t>
            </w:r>
          </w:p>
        </w:tc>
        <w:tc>
          <w:tcPr>
            <w:tcW w:w="1342" w:type="dxa"/>
            <w:shd w:val="clear" w:color="auto" w:fill="auto"/>
          </w:tcPr>
          <w:p w14:paraId="7ABEBD2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FB8CB08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A368C6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9B594D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61B5D1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Состав набора</w:t>
            </w:r>
          </w:p>
        </w:tc>
        <w:tc>
          <w:tcPr>
            <w:tcW w:w="3186" w:type="dxa"/>
            <w:shd w:val="clear" w:color="auto" w:fill="auto"/>
          </w:tcPr>
          <w:p w14:paraId="12CE8B2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Методические рекомендации под редакцией Лазаревой О.В.</w:t>
            </w:r>
          </w:p>
          <w:p w14:paraId="18BE1F2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Кубики с картинками различной тематики,</w:t>
            </w:r>
          </w:p>
          <w:p w14:paraId="50BD106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Кубик с цветными гранями (красный, зелёный, синий, жёлтый, белый, коричневый),</w:t>
            </w:r>
          </w:p>
          <w:p w14:paraId="002B09F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Кубик с гранями из различных материалов,</w:t>
            </w:r>
          </w:p>
          <w:p w14:paraId="0E2A650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Кубик - игральная кость,</w:t>
            </w:r>
          </w:p>
          <w:p w14:paraId="0B72BA0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Карточки с картинками соответствующие граням на кубиках,</w:t>
            </w:r>
          </w:p>
          <w:p w14:paraId="4B566EE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Фишки,</w:t>
            </w:r>
          </w:p>
          <w:p w14:paraId="4DE90B8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Мешочек с завязкой,</w:t>
            </w:r>
          </w:p>
        </w:tc>
        <w:tc>
          <w:tcPr>
            <w:tcW w:w="1342" w:type="dxa"/>
            <w:shd w:val="clear" w:color="auto" w:fill="auto"/>
          </w:tcPr>
          <w:p w14:paraId="006B4EC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Соответствие</w:t>
            </w:r>
          </w:p>
        </w:tc>
      </w:tr>
      <w:tr w:rsidR="00CB2634" w:rsidRPr="007F3D6D" w14:paraId="2CF08760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F51BCF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DCBF50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48448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игр в методическом пособии, шт</w:t>
            </w:r>
          </w:p>
        </w:tc>
        <w:tc>
          <w:tcPr>
            <w:tcW w:w="3186" w:type="dxa"/>
            <w:shd w:val="clear" w:color="auto" w:fill="auto"/>
          </w:tcPr>
          <w:p w14:paraId="11E0A48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72150F1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911A6D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286335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16C2C5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DED744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Формат</w:t>
            </w:r>
          </w:p>
        </w:tc>
        <w:tc>
          <w:tcPr>
            <w:tcW w:w="3186" w:type="dxa"/>
            <w:shd w:val="clear" w:color="auto" w:fill="auto"/>
          </w:tcPr>
          <w:p w14:paraId="1993630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А5</w:t>
            </w:r>
          </w:p>
        </w:tc>
        <w:tc>
          <w:tcPr>
            <w:tcW w:w="1342" w:type="dxa"/>
            <w:shd w:val="clear" w:color="auto" w:fill="auto"/>
          </w:tcPr>
          <w:p w14:paraId="464AA7B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B8DEF8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53B8F1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8EDCD5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5EB1D8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Кубики с картинками различной тематики, шт</w:t>
            </w:r>
          </w:p>
        </w:tc>
        <w:tc>
          <w:tcPr>
            <w:tcW w:w="3186" w:type="dxa"/>
            <w:shd w:val="clear" w:color="auto" w:fill="auto"/>
          </w:tcPr>
          <w:p w14:paraId="47D7BFB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20</w:t>
            </w:r>
          </w:p>
        </w:tc>
        <w:tc>
          <w:tcPr>
            <w:tcW w:w="1342" w:type="dxa"/>
            <w:shd w:val="clear" w:color="auto" w:fill="auto"/>
          </w:tcPr>
          <w:p w14:paraId="3AE2D83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6EAE43C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F29F7C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814B92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E0F2D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Тематики кубиков</w:t>
            </w:r>
          </w:p>
        </w:tc>
        <w:tc>
          <w:tcPr>
            <w:tcW w:w="3186" w:type="dxa"/>
            <w:shd w:val="clear" w:color="auto" w:fill="auto"/>
          </w:tcPr>
          <w:p w14:paraId="475C491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Дикие птицы</w:t>
            </w:r>
          </w:p>
          <w:p w14:paraId="3A6CE5B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Птицы домашние</w:t>
            </w:r>
          </w:p>
          <w:p w14:paraId="7EB5D96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Игрушки</w:t>
            </w:r>
          </w:p>
          <w:p w14:paraId="21620D2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  <w:p w14:paraId="49A0393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Овощи</w:t>
            </w:r>
          </w:p>
          <w:p w14:paraId="22BF997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Домашние животные</w:t>
            </w:r>
          </w:p>
          <w:p w14:paraId="2B705E8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Дикие животные</w:t>
            </w:r>
          </w:p>
          <w:p w14:paraId="10E810A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Фрукты</w:t>
            </w:r>
          </w:p>
          <w:p w14:paraId="31D3B0C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Обувь</w:t>
            </w:r>
          </w:p>
          <w:p w14:paraId="2132BC6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Посуда</w:t>
            </w:r>
          </w:p>
          <w:p w14:paraId="3271C48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Одежда</w:t>
            </w:r>
          </w:p>
          <w:p w14:paraId="518C7EF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Мебель</w:t>
            </w:r>
          </w:p>
          <w:p w14:paraId="15EF144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Морские животные</w:t>
            </w:r>
          </w:p>
          <w:p w14:paraId="0FEAE0F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Африканские животные</w:t>
            </w:r>
          </w:p>
          <w:p w14:paraId="40C5E58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Виды спорта</w:t>
            </w:r>
          </w:p>
          <w:p w14:paraId="030479C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Аксессуары</w:t>
            </w:r>
          </w:p>
          <w:p w14:paraId="5DC00D5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Насекомые</w:t>
            </w:r>
          </w:p>
          <w:p w14:paraId="2BCDE60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Фигуры геометрические</w:t>
            </w:r>
          </w:p>
          <w:p w14:paraId="14FF913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Эмоции</w:t>
            </w:r>
          </w:p>
          <w:p w14:paraId="2B7199B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Семья</w:t>
            </w:r>
          </w:p>
        </w:tc>
        <w:tc>
          <w:tcPr>
            <w:tcW w:w="1342" w:type="dxa"/>
            <w:shd w:val="clear" w:color="auto" w:fill="auto"/>
          </w:tcPr>
          <w:p w14:paraId="4022823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0CFE639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C427A4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D59131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D3F10F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Материалы граней кубика с различными материалами</w:t>
            </w:r>
          </w:p>
        </w:tc>
        <w:tc>
          <w:tcPr>
            <w:tcW w:w="3186" w:type="dxa"/>
            <w:shd w:val="clear" w:color="auto" w:fill="auto"/>
          </w:tcPr>
          <w:p w14:paraId="777B58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Ковролин, пластик (АБС белый), оргстекло молочное, зеркало, алюминий, пробка</w:t>
            </w:r>
          </w:p>
        </w:tc>
        <w:tc>
          <w:tcPr>
            <w:tcW w:w="1342" w:type="dxa"/>
            <w:shd w:val="clear" w:color="auto" w:fill="auto"/>
          </w:tcPr>
          <w:p w14:paraId="51ED05A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D295D4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63F206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ECAB7A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1F4704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количество кубиков, шт</w:t>
            </w:r>
          </w:p>
        </w:tc>
        <w:tc>
          <w:tcPr>
            <w:tcW w:w="3186" w:type="dxa"/>
            <w:shd w:val="clear" w:color="auto" w:fill="auto"/>
          </w:tcPr>
          <w:p w14:paraId="6983981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23</w:t>
            </w:r>
          </w:p>
        </w:tc>
        <w:tc>
          <w:tcPr>
            <w:tcW w:w="1342" w:type="dxa"/>
            <w:shd w:val="clear" w:color="auto" w:fill="auto"/>
          </w:tcPr>
          <w:p w14:paraId="786DF3A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E5B1FA4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6ED5B1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ACD694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54DEC9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 кубиков, мм</w:t>
            </w:r>
          </w:p>
        </w:tc>
        <w:tc>
          <w:tcPr>
            <w:tcW w:w="3186" w:type="dxa"/>
            <w:shd w:val="clear" w:color="auto" w:fill="auto"/>
          </w:tcPr>
          <w:p w14:paraId="097B390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40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40</w:t>
            </w:r>
          </w:p>
        </w:tc>
        <w:tc>
          <w:tcPr>
            <w:tcW w:w="1342" w:type="dxa"/>
            <w:shd w:val="clear" w:color="auto" w:fill="auto"/>
          </w:tcPr>
          <w:p w14:paraId="57485E6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726714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8D9983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EB1545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3FC753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Карточки с картинками</w:t>
            </w:r>
            <w:proofErr w:type="gramEnd"/>
            <w:r w:rsidRPr="007F3D6D">
              <w:rPr>
                <w:rFonts w:ascii="Times New Roman" w:hAnsi="Times New Roman"/>
                <w:sz w:val="18"/>
                <w:szCs w:val="18"/>
              </w:rPr>
              <w:t xml:space="preserve"> соответствующие граням на кубиках, шт</w:t>
            </w:r>
          </w:p>
        </w:tc>
        <w:tc>
          <w:tcPr>
            <w:tcW w:w="3186" w:type="dxa"/>
            <w:shd w:val="clear" w:color="auto" w:fill="auto"/>
          </w:tcPr>
          <w:p w14:paraId="6729143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18</w:t>
            </w:r>
          </w:p>
        </w:tc>
        <w:tc>
          <w:tcPr>
            <w:tcW w:w="1342" w:type="dxa"/>
            <w:shd w:val="clear" w:color="auto" w:fill="auto"/>
          </w:tcPr>
          <w:p w14:paraId="2DF8A6D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4DA3A57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8D4C0C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4F57D0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8CA0F0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 карточек, мм</w:t>
            </w:r>
          </w:p>
        </w:tc>
        <w:tc>
          <w:tcPr>
            <w:tcW w:w="3186" w:type="dxa"/>
            <w:shd w:val="clear" w:color="auto" w:fill="auto"/>
          </w:tcPr>
          <w:p w14:paraId="4AAF035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Не менее 150 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x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42" w:type="dxa"/>
            <w:shd w:val="clear" w:color="auto" w:fill="auto"/>
          </w:tcPr>
          <w:p w14:paraId="3720EAB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66EB1A7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2FCE1B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A6CEA1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3F5DA42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Набор методических материалов "Сенсорные пластины"</w:t>
            </w:r>
          </w:p>
        </w:tc>
      </w:tr>
      <w:tr w:rsidR="00CB2634" w:rsidRPr="007F3D6D" w14:paraId="7FDCA46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FA20C7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6C4FEE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E74D82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539585B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поставляется в фанерной коробке,</w:t>
            </w:r>
          </w:p>
          <w:p w14:paraId="2A37C21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имеет крышку,</w:t>
            </w:r>
          </w:p>
          <w:p w14:paraId="381E4C9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отшлифована и покрыта бесцветным лаком,</w:t>
            </w:r>
          </w:p>
          <w:p w14:paraId="7D6E15D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не имеет шероховатостей, заусенцев, зазубрин,</w:t>
            </w:r>
          </w:p>
          <w:p w14:paraId="034823F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имеет органайзер для хранения пластин, а также систему удобного доступа к материалу,</w:t>
            </w:r>
          </w:p>
          <w:p w14:paraId="0199366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Полноцветная печать.</w:t>
            </w:r>
          </w:p>
          <w:p w14:paraId="6DC95F5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Материал матриц – Фанера,</w:t>
            </w:r>
          </w:p>
          <w:p w14:paraId="615C885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Матрицы отшлифованы, не имеют зазубрин и покрыты прозрачным лаком со всех сторон</w:t>
            </w:r>
          </w:p>
        </w:tc>
        <w:tc>
          <w:tcPr>
            <w:tcW w:w="1342" w:type="dxa"/>
            <w:shd w:val="clear" w:color="auto" w:fill="auto"/>
          </w:tcPr>
          <w:p w14:paraId="35E7275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0433B9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E9C941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7E9C32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DF124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Состав набора</w:t>
            </w:r>
          </w:p>
        </w:tc>
        <w:tc>
          <w:tcPr>
            <w:tcW w:w="3186" w:type="dxa"/>
            <w:shd w:val="clear" w:color="auto" w:fill="auto"/>
          </w:tcPr>
          <w:p w14:paraId="771CF68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Методические рекомендации под редакцией Лазаревой О.В.</w:t>
            </w:r>
          </w:p>
          <w:p w14:paraId="2D2A8C2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Матрицы для вставок сенсорных пластин: матрица на 5 ячеек и матрица на 6 ячеек,</w:t>
            </w:r>
          </w:p>
          <w:p w14:paraId="544ECE3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Сенсорные </w:t>
            </w: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пластины :</w:t>
            </w:r>
            <w:proofErr w:type="gramEnd"/>
            <w:r w:rsidRPr="007F3D6D">
              <w:rPr>
                <w:rFonts w:ascii="Times New Roman" w:hAnsi="Times New Roman"/>
                <w:sz w:val="18"/>
                <w:szCs w:val="18"/>
              </w:rPr>
              <w:t xml:space="preserve"> из оргстекла и из фанеры,</w:t>
            </w:r>
          </w:p>
          <w:p w14:paraId="6E48FF7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Текстильные очки,</w:t>
            </w:r>
          </w:p>
          <w:p w14:paraId="017D9E5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Шумоизоляционные наушники</w:t>
            </w:r>
          </w:p>
        </w:tc>
        <w:tc>
          <w:tcPr>
            <w:tcW w:w="1342" w:type="dxa"/>
            <w:shd w:val="clear" w:color="auto" w:fill="auto"/>
          </w:tcPr>
          <w:p w14:paraId="4B308AA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42F6E96A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E5149B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F86177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63E571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 матриц, см</w:t>
            </w:r>
          </w:p>
        </w:tc>
        <w:tc>
          <w:tcPr>
            <w:tcW w:w="3186" w:type="dxa"/>
            <w:shd w:val="clear" w:color="auto" w:fill="auto"/>
          </w:tcPr>
          <w:p w14:paraId="509EFB2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49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14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342" w:type="dxa"/>
            <w:shd w:val="clear" w:color="auto" w:fill="auto"/>
          </w:tcPr>
          <w:p w14:paraId="7E16924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E54BA64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5655AC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C57706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17F4A5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 фрезеровки матриц под сенсорные пластины, см</w:t>
            </w:r>
          </w:p>
        </w:tc>
        <w:tc>
          <w:tcPr>
            <w:tcW w:w="3186" w:type="dxa"/>
            <w:shd w:val="clear" w:color="auto" w:fill="auto"/>
          </w:tcPr>
          <w:p w14:paraId="3B55189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Не менее 11 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x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342" w:type="dxa"/>
            <w:shd w:val="clear" w:color="auto" w:fill="auto"/>
          </w:tcPr>
          <w:p w14:paraId="4A9C6ED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B0E464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37F867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E55572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AFC115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сенсорных пластин из прозрачного оргстекла, шт</w:t>
            </w:r>
          </w:p>
        </w:tc>
        <w:tc>
          <w:tcPr>
            <w:tcW w:w="3186" w:type="dxa"/>
            <w:shd w:val="clear" w:color="auto" w:fill="auto"/>
          </w:tcPr>
          <w:p w14:paraId="3331D84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22</w:t>
            </w:r>
          </w:p>
        </w:tc>
        <w:tc>
          <w:tcPr>
            <w:tcW w:w="1342" w:type="dxa"/>
            <w:shd w:val="clear" w:color="auto" w:fill="auto"/>
          </w:tcPr>
          <w:p w14:paraId="1A41D82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590940A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DAA0FA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026F34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15099F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сенсорных пластин из фанеры, шт</w:t>
            </w:r>
          </w:p>
        </w:tc>
        <w:tc>
          <w:tcPr>
            <w:tcW w:w="3186" w:type="dxa"/>
            <w:shd w:val="clear" w:color="auto" w:fill="auto"/>
          </w:tcPr>
          <w:p w14:paraId="5C2EFC5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22</w:t>
            </w:r>
          </w:p>
        </w:tc>
        <w:tc>
          <w:tcPr>
            <w:tcW w:w="1342" w:type="dxa"/>
            <w:shd w:val="clear" w:color="auto" w:fill="auto"/>
          </w:tcPr>
          <w:p w14:paraId="119328C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14EB4E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68C287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9FA099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84FD3C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Принцип чередования отверстий в пластинах</w:t>
            </w:r>
          </w:p>
          <w:p w14:paraId="697D64C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6" w:type="dxa"/>
            <w:shd w:val="clear" w:color="auto" w:fill="auto"/>
          </w:tcPr>
          <w:p w14:paraId="0A8FB8B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Пластины из оргстекла имеют различное кол-во отверстий от 1 шт до 11шт (на каждой следующей пластине на 1 шт больше), с симметричным расположением.</w:t>
            </w:r>
          </w:p>
          <w:p w14:paraId="46AE854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Пластины из оргстекла имеют различное кол-во отверстий от 1 шт до 11шт (на каждой следующей пластине на 1 шт больше), с несимметричным расположением</w:t>
            </w:r>
          </w:p>
          <w:p w14:paraId="303B8FC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Пластины из фанеры имеют различное кол-во несквозных отверстий от 1 шт до 11шт (на каждой следующей пластине на 1 шт больше), с симметричным расположением,</w:t>
            </w:r>
          </w:p>
          <w:p w14:paraId="78073B0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Пластины из оргстекла имеют различное кол-во несквозных отверстий от 1 шт до 11шт (на каждой следующей пластине на 1 шт больше), с несимметричным расположением отверстий,</w:t>
            </w:r>
          </w:p>
          <w:p w14:paraId="487059C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Пластины из оргстекла закрыты защитной пленкой, для предотвращений случайных царапин во время транспортировки,</w:t>
            </w:r>
          </w:p>
          <w:p w14:paraId="1931FAC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Пластины из фанеры отшлифованны, не имеют зарапин, зазубрин и покрыты бесцветным грунтом и лаком со всем сторон.</w:t>
            </w:r>
          </w:p>
          <w:p w14:paraId="2D6F181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Пластины свободно вставляются в матрицу, без особых усилий.</w:t>
            </w:r>
          </w:p>
        </w:tc>
        <w:tc>
          <w:tcPr>
            <w:tcW w:w="1342" w:type="dxa"/>
            <w:shd w:val="clear" w:color="auto" w:fill="auto"/>
          </w:tcPr>
          <w:p w14:paraId="19FCC64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055576FB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37E12F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6A9CDB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1B46C73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Набор методических материалов "Сказки"</w:t>
            </w:r>
          </w:p>
        </w:tc>
      </w:tr>
      <w:tr w:rsidR="00CB2634" w:rsidRPr="007F3D6D" w14:paraId="1195FEC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AC2212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47F725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852803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400EC86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поставляется в фанерной коробке</w:t>
            </w:r>
          </w:p>
          <w:p w14:paraId="122AF74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имеет крышку</w:t>
            </w:r>
          </w:p>
          <w:p w14:paraId="155C384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Коробка отшлифована и покрыта бесцветным лаком. </w:t>
            </w:r>
          </w:p>
          <w:p w14:paraId="0DE8CAF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и коробка не имеют шероховатостей, заусенцев, зазубрин.</w:t>
            </w:r>
          </w:p>
          <w:p w14:paraId="36BE921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Полноцветная печать.</w:t>
            </w:r>
          </w:p>
          <w:p w14:paraId="47F8211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Формат А5 для карточек и пособия.</w:t>
            </w:r>
          </w:p>
          <w:p w14:paraId="151AAFA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Карточки разложены в файлах и закреплены в папке-регистраторе.</w:t>
            </w:r>
          </w:p>
          <w:p w14:paraId="3BD0440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Фигурки окрашены.</w:t>
            </w:r>
          </w:p>
        </w:tc>
        <w:tc>
          <w:tcPr>
            <w:tcW w:w="1342" w:type="dxa"/>
            <w:shd w:val="clear" w:color="auto" w:fill="auto"/>
          </w:tcPr>
          <w:p w14:paraId="3FCF5FA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E72361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25B37E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07DB56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1A4E14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Состав набора</w:t>
            </w:r>
          </w:p>
        </w:tc>
        <w:tc>
          <w:tcPr>
            <w:tcW w:w="3186" w:type="dxa"/>
            <w:shd w:val="clear" w:color="auto" w:fill="auto"/>
          </w:tcPr>
          <w:p w14:paraId="1D62FE6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Методические рекомендации под редакцией Лазаревой О.В.,</w:t>
            </w:r>
          </w:p>
          <w:p w14:paraId="79C6128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Карточки с изображениями сказок,</w:t>
            </w:r>
          </w:p>
          <w:p w14:paraId="3EC09FF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Деревянные фигурки в форме героев сказок – животных,</w:t>
            </w:r>
          </w:p>
          <w:p w14:paraId="7EC60DD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Кукла-Петрушка,</w:t>
            </w:r>
          </w:p>
          <w:p w14:paraId="0F0CD62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Мягкая кукла девочка.</w:t>
            </w:r>
          </w:p>
        </w:tc>
        <w:tc>
          <w:tcPr>
            <w:tcW w:w="1342" w:type="dxa"/>
            <w:shd w:val="clear" w:color="auto" w:fill="auto"/>
          </w:tcPr>
          <w:p w14:paraId="7A807E1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2F21F6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E91BC0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7E7A18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C2B8BA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игр с различными модификациями в методическом пособии, шт</w:t>
            </w:r>
          </w:p>
        </w:tc>
        <w:tc>
          <w:tcPr>
            <w:tcW w:w="3186" w:type="dxa"/>
            <w:shd w:val="clear" w:color="auto" w:fill="auto"/>
          </w:tcPr>
          <w:p w14:paraId="6D98A16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1342" w:type="dxa"/>
            <w:shd w:val="clear" w:color="auto" w:fill="auto"/>
          </w:tcPr>
          <w:p w14:paraId="1375380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24DAA7D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DABB69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F88A89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8B81AF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Карточки с изображениями сказок, шт</w:t>
            </w:r>
          </w:p>
        </w:tc>
        <w:tc>
          <w:tcPr>
            <w:tcW w:w="3186" w:type="dxa"/>
            <w:shd w:val="clear" w:color="auto" w:fill="auto"/>
          </w:tcPr>
          <w:p w14:paraId="79F06B6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Не менее 94 </w:t>
            </w:r>
          </w:p>
        </w:tc>
        <w:tc>
          <w:tcPr>
            <w:tcW w:w="1342" w:type="dxa"/>
            <w:shd w:val="clear" w:color="auto" w:fill="auto"/>
          </w:tcPr>
          <w:p w14:paraId="1754FBD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535A9AC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892594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177A06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552792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Изображённые сюжеты из сказок:</w:t>
            </w:r>
          </w:p>
        </w:tc>
        <w:tc>
          <w:tcPr>
            <w:tcW w:w="3186" w:type="dxa"/>
            <w:shd w:val="clear" w:color="auto" w:fill="auto"/>
          </w:tcPr>
          <w:p w14:paraId="77FF655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Волк и Лиса, Волк и семеро козлят, Гуси-лебеди, Заюшкина избушка, Колобок, Кот, петух и лиса, Красная шапочка, Курочка Ряба, Машенька и медведь, Соломенный бычок – смоляной бочок, Теремок, Три медведя</w:t>
            </w:r>
          </w:p>
        </w:tc>
        <w:tc>
          <w:tcPr>
            <w:tcW w:w="1342" w:type="dxa"/>
            <w:shd w:val="clear" w:color="auto" w:fill="auto"/>
          </w:tcPr>
          <w:p w14:paraId="1BDF00F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0FA9F03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6BB1B6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3180CA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CAB07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Плотность картона, гр/м2</w:t>
            </w:r>
          </w:p>
        </w:tc>
        <w:tc>
          <w:tcPr>
            <w:tcW w:w="3186" w:type="dxa"/>
            <w:shd w:val="clear" w:color="auto" w:fill="auto"/>
          </w:tcPr>
          <w:p w14:paraId="28569A0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Не менее 140 </w:t>
            </w:r>
          </w:p>
        </w:tc>
        <w:tc>
          <w:tcPr>
            <w:tcW w:w="1342" w:type="dxa"/>
            <w:shd w:val="clear" w:color="auto" w:fill="auto"/>
          </w:tcPr>
          <w:p w14:paraId="1D603A5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29DE5C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5726AE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17C7E8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00EF3F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Деревянные фигурки в форме героев сказок – животных, шт</w:t>
            </w:r>
          </w:p>
        </w:tc>
        <w:tc>
          <w:tcPr>
            <w:tcW w:w="3186" w:type="dxa"/>
            <w:shd w:val="clear" w:color="auto" w:fill="auto"/>
          </w:tcPr>
          <w:p w14:paraId="08B2D67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25</w:t>
            </w:r>
          </w:p>
        </w:tc>
        <w:tc>
          <w:tcPr>
            <w:tcW w:w="1342" w:type="dxa"/>
            <w:shd w:val="clear" w:color="auto" w:fill="auto"/>
          </w:tcPr>
          <w:p w14:paraId="4FD9D3C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569505D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E862DB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C946E2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553334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Материал кукол</w:t>
            </w:r>
          </w:p>
        </w:tc>
        <w:tc>
          <w:tcPr>
            <w:tcW w:w="3186" w:type="dxa"/>
            <w:shd w:val="clear" w:color="auto" w:fill="auto"/>
          </w:tcPr>
          <w:p w14:paraId="33E3D62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Ткань</w:t>
            </w:r>
          </w:p>
        </w:tc>
        <w:tc>
          <w:tcPr>
            <w:tcW w:w="1342" w:type="dxa"/>
            <w:shd w:val="clear" w:color="auto" w:fill="auto"/>
          </w:tcPr>
          <w:p w14:paraId="469AA2E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778ECBED" w14:textId="77777777" w:rsidTr="00E8210A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43CD9B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D7880A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22ECF56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Набор методических материалов "Знакомство с формой"</w:t>
            </w:r>
          </w:p>
        </w:tc>
      </w:tr>
      <w:tr w:rsidR="00CB2634" w:rsidRPr="007F3D6D" w14:paraId="10F4AE74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C3231B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CA9310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1CB09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5526149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поставляется в фанерной коробке</w:t>
            </w:r>
          </w:p>
          <w:p w14:paraId="30F1479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имеет выдвижную крышку</w:t>
            </w:r>
          </w:p>
          <w:p w14:paraId="3354380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отшлифована и покрыта бесцветным лаком. Коробка не имеет шероховатостей, заусенцев, зазубрин.</w:t>
            </w:r>
          </w:p>
          <w:p w14:paraId="40F766E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Формат А5 для методик и карточек.</w:t>
            </w:r>
          </w:p>
          <w:p w14:paraId="6E32678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Торцы рамок и вкладышей закруглены, рамки не имеют шероховатостей, острых углов,  отшлифованы, покрыты лаком.</w:t>
            </w:r>
          </w:p>
          <w:p w14:paraId="1EBAA32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Шнурок с деревянным наконечником с одной стороны и деревянной иголкой с другой стороны.</w:t>
            </w:r>
          </w:p>
          <w:p w14:paraId="7912B60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Вкладыши имеют отверстия, диаметр позволяет беспрепятственно вставлять иголку шнурка.</w:t>
            </w:r>
          </w:p>
        </w:tc>
        <w:tc>
          <w:tcPr>
            <w:tcW w:w="1342" w:type="dxa"/>
            <w:shd w:val="clear" w:color="auto" w:fill="auto"/>
          </w:tcPr>
          <w:p w14:paraId="5DDD61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60450B9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5D5432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17DECA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6EDD44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Состав набора</w:t>
            </w:r>
          </w:p>
        </w:tc>
        <w:tc>
          <w:tcPr>
            <w:tcW w:w="3186" w:type="dxa"/>
            <w:shd w:val="clear" w:color="auto" w:fill="auto"/>
          </w:tcPr>
          <w:p w14:paraId="2CF5BEC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Методические рекомендации под редакцией Лазаревой О.В., Клыгина М.В., Тур К.А.,</w:t>
            </w:r>
          </w:p>
          <w:p w14:paraId="6AA48BF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Развивающие игры,</w:t>
            </w:r>
          </w:p>
          <w:p w14:paraId="459B75D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Рамки для вкладышей: квадратных, треугольных, круглых, овальных и прямоугольных вставок,</w:t>
            </w:r>
          </w:p>
          <w:p w14:paraId="7804F93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Дополнительная рамка-шнуровка, с отверстиями, изображающими геометрические фигуры,</w:t>
            </w:r>
          </w:p>
          <w:p w14:paraId="71D9CF0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Вкладыши геометрических фигур,</w:t>
            </w:r>
          </w:p>
          <w:p w14:paraId="4BE933B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Шнурок с деревянным наконечником с одной стороны и деревянной иголкой с другой стороны,</w:t>
            </w:r>
          </w:p>
          <w:p w14:paraId="4C71AF0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Кукла мальчик, девочка,</w:t>
            </w:r>
          </w:p>
          <w:p w14:paraId="405548B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цветных карандашей,</w:t>
            </w:r>
          </w:p>
          <w:p w14:paraId="22D3306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Тканевый мешочек с застежкой.</w:t>
            </w:r>
          </w:p>
        </w:tc>
        <w:tc>
          <w:tcPr>
            <w:tcW w:w="1342" w:type="dxa"/>
            <w:shd w:val="clear" w:color="auto" w:fill="auto"/>
          </w:tcPr>
          <w:p w14:paraId="1AF5BC4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66DCE0FC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3D9ABB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09D76D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3E56E3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развивающих игр, шт</w:t>
            </w:r>
          </w:p>
        </w:tc>
        <w:tc>
          <w:tcPr>
            <w:tcW w:w="3186" w:type="dxa"/>
            <w:shd w:val="clear" w:color="auto" w:fill="auto"/>
          </w:tcPr>
          <w:p w14:paraId="63C16EA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1342" w:type="dxa"/>
            <w:shd w:val="clear" w:color="auto" w:fill="auto"/>
          </w:tcPr>
          <w:p w14:paraId="0EBF95A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C8ADED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2B022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A16316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071DB2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Рамки для вкладышей: квадратных, треугольных, круглых, овальных и прямоугольных вставок, шт</w:t>
            </w:r>
          </w:p>
        </w:tc>
        <w:tc>
          <w:tcPr>
            <w:tcW w:w="3186" w:type="dxa"/>
            <w:shd w:val="clear" w:color="auto" w:fill="auto"/>
          </w:tcPr>
          <w:p w14:paraId="6AF0B9D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1342" w:type="dxa"/>
            <w:shd w:val="clear" w:color="auto" w:fill="auto"/>
          </w:tcPr>
          <w:p w14:paraId="301624B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DD67BB5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693A29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8D1557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1C7C10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Размер дополнительной рамки-шнуровки, с отверстиями, изображающими геометрические фигуры, см</w:t>
            </w:r>
          </w:p>
        </w:tc>
        <w:tc>
          <w:tcPr>
            <w:tcW w:w="3186" w:type="dxa"/>
            <w:shd w:val="clear" w:color="auto" w:fill="auto"/>
          </w:tcPr>
          <w:p w14:paraId="3745998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Не менее 24 </w:t>
            </w:r>
            <w:r w:rsidRPr="007F3D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x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42" w:type="dxa"/>
            <w:shd w:val="clear" w:color="auto" w:fill="auto"/>
          </w:tcPr>
          <w:p w14:paraId="0420151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D9577E8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854B2D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45E6F2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5DBCF3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Материал дополнительной рамки-шнуровки</w:t>
            </w:r>
          </w:p>
        </w:tc>
        <w:tc>
          <w:tcPr>
            <w:tcW w:w="3186" w:type="dxa"/>
            <w:shd w:val="clear" w:color="auto" w:fill="auto"/>
          </w:tcPr>
          <w:p w14:paraId="7CAA325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фанера</w:t>
            </w:r>
          </w:p>
        </w:tc>
        <w:tc>
          <w:tcPr>
            <w:tcW w:w="1342" w:type="dxa"/>
            <w:shd w:val="clear" w:color="auto" w:fill="auto"/>
          </w:tcPr>
          <w:p w14:paraId="285A5C5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DF3BDC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A25D44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84C745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818065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Вкладыши геометрических фигур, шт</w:t>
            </w:r>
          </w:p>
        </w:tc>
        <w:tc>
          <w:tcPr>
            <w:tcW w:w="3186" w:type="dxa"/>
            <w:shd w:val="clear" w:color="auto" w:fill="auto"/>
          </w:tcPr>
          <w:p w14:paraId="3CB754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25</w:t>
            </w:r>
          </w:p>
        </w:tc>
        <w:tc>
          <w:tcPr>
            <w:tcW w:w="1342" w:type="dxa"/>
            <w:shd w:val="clear" w:color="auto" w:fill="auto"/>
          </w:tcPr>
          <w:p w14:paraId="601F5B0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916FC6A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AC4A23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490A5F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C3B202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Толщина вкладышей </w:t>
            </w:r>
          </w:p>
        </w:tc>
        <w:tc>
          <w:tcPr>
            <w:tcW w:w="3186" w:type="dxa"/>
            <w:shd w:val="clear" w:color="auto" w:fill="auto"/>
          </w:tcPr>
          <w:p w14:paraId="234CB5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 толщине больше толщины рамок</w:t>
            </w:r>
          </w:p>
        </w:tc>
        <w:tc>
          <w:tcPr>
            <w:tcW w:w="1342" w:type="dxa"/>
            <w:shd w:val="clear" w:color="auto" w:fill="auto"/>
          </w:tcPr>
          <w:p w14:paraId="50E6960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32F36F3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1DE2ED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3B8FBF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AA76CE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Материал</w:t>
            </w:r>
          </w:p>
        </w:tc>
        <w:tc>
          <w:tcPr>
            <w:tcW w:w="3186" w:type="dxa"/>
            <w:shd w:val="clear" w:color="auto" w:fill="auto"/>
          </w:tcPr>
          <w:p w14:paraId="340AA86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Фанера</w:t>
            </w:r>
          </w:p>
        </w:tc>
        <w:tc>
          <w:tcPr>
            <w:tcW w:w="1342" w:type="dxa"/>
            <w:shd w:val="clear" w:color="auto" w:fill="auto"/>
          </w:tcPr>
          <w:p w14:paraId="17EB24E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0D17131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FFE346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62DE9D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A71292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Цветных карандашей в наборе, шт</w:t>
            </w:r>
          </w:p>
        </w:tc>
        <w:tc>
          <w:tcPr>
            <w:tcW w:w="3186" w:type="dxa"/>
            <w:shd w:val="clear" w:color="auto" w:fill="auto"/>
          </w:tcPr>
          <w:p w14:paraId="6243EE7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12</w:t>
            </w:r>
          </w:p>
        </w:tc>
        <w:tc>
          <w:tcPr>
            <w:tcW w:w="1342" w:type="dxa"/>
            <w:shd w:val="clear" w:color="auto" w:fill="auto"/>
          </w:tcPr>
          <w:p w14:paraId="63213C6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B6A6D6D" w14:textId="77777777" w:rsidTr="00E0307B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3EF24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84618C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64325EC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Набор методических материалов "Свойства предметов"</w:t>
            </w:r>
          </w:p>
        </w:tc>
      </w:tr>
      <w:tr w:rsidR="00CB2634" w:rsidRPr="007F3D6D" w14:paraId="5375643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CF4E1D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988B6A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CD4957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Общие характеристики</w:t>
            </w:r>
          </w:p>
        </w:tc>
        <w:tc>
          <w:tcPr>
            <w:tcW w:w="3186" w:type="dxa"/>
            <w:shd w:val="clear" w:color="auto" w:fill="auto"/>
          </w:tcPr>
          <w:p w14:paraId="7277AE4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поставляется в фанерной коробке.</w:t>
            </w:r>
          </w:p>
          <w:p w14:paraId="7466D4A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имеет крышку.</w:t>
            </w:r>
          </w:p>
          <w:p w14:paraId="27F80CB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Коробка отшлифована и покрыта бесцветным лаком. Коробка не имеет шероховатостей, заусенцев, зазубрин.</w:t>
            </w:r>
          </w:p>
          <w:p w14:paraId="720C956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Полноцветная печать формата А5.</w:t>
            </w:r>
          </w:p>
        </w:tc>
        <w:tc>
          <w:tcPr>
            <w:tcW w:w="1342" w:type="dxa"/>
            <w:shd w:val="clear" w:color="auto" w:fill="auto"/>
          </w:tcPr>
          <w:p w14:paraId="67CD8BB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EC97062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992541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DAFF1F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1E21F6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Состав набора</w:t>
            </w:r>
          </w:p>
        </w:tc>
        <w:tc>
          <w:tcPr>
            <w:tcW w:w="3186" w:type="dxa"/>
            <w:shd w:val="clear" w:color="auto" w:fill="auto"/>
          </w:tcPr>
          <w:p w14:paraId="1ADC166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Методические рекомендации под редакцией Лазаревой О.В.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0855232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Карточки,</w:t>
            </w:r>
          </w:p>
          <w:p w14:paraId="4533251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«Фрукты-овощи»,</w:t>
            </w:r>
          </w:p>
          <w:p w14:paraId="56223EC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«Животные»,</w:t>
            </w:r>
          </w:p>
          <w:p w14:paraId="7ACFB30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геометрических фигур,</w:t>
            </w:r>
          </w:p>
          <w:p w14:paraId="0D13359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Плоские фигуры, повторяющие проекции основания объемных из набора,</w:t>
            </w:r>
          </w:p>
          <w:p w14:paraId="34FB77A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«Игрушки»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ab/>
              <w:t>,</w:t>
            </w:r>
          </w:p>
          <w:p w14:paraId="2E2A62C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«Мячики»,</w:t>
            </w:r>
          </w:p>
          <w:p w14:paraId="2B1BC0E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атласных лент разной длины и ширины,</w:t>
            </w:r>
          </w:p>
          <w:p w14:paraId="62C47DF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Набор детской посуды,</w:t>
            </w:r>
          </w:p>
          <w:p w14:paraId="272145F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Тканевый мешок на завязке.</w:t>
            </w:r>
          </w:p>
        </w:tc>
        <w:tc>
          <w:tcPr>
            <w:tcW w:w="1342" w:type="dxa"/>
            <w:shd w:val="clear" w:color="auto" w:fill="auto"/>
          </w:tcPr>
          <w:p w14:paraId="428621B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Соответствие</w:t>
            </w:r>
          </w:p>
        </w:tc>
      </w:tr>
      <w:tr w:rsidR="00CB2634" w:rsidRPr="007F3D6D" w14:paraId="30981604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0E92AD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C1CEEF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D076AE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игр с различными модификациями в методическом пособии, шт</w:t>
            </w:r>
          </w:p>
        </w:tc>
        <w:tc>
          <w:tcPr>
            <w:tcW w:w="3186" w:type="dxa"/>
            <w:shd w:val="clear" w:color="auto" w:fill="auto"/>
          </w:tcPr>
          <w:p w14:paraId="309D96C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28ADDA2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7E46365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591623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57255E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E56BBB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Карточки, шт</w:t>
            </w:r>
          </w:p>
        </w:tc>
        <w:tc>
          <w:tcPr>
            <w:tcW w:w="3186" w:type="dxa"/>
            <w:shd w:val="clear" w:color="auto" w:fill="auto"/>
          </w:tcPr>
          <w:p w14:paraId="706D114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Не менее 15 </w:t>
            </w:r>
          </w:p>
        </w:tc>
        <w:tc>
          <w:tcPr>
            <w:tcW w:w="1342" w:type="dxa"/>
            <w:shd w:val="clear" w:color="auto" w:fill="auto"/>
          </w:tcPr>
          <w:p w14:paraId="233DE0C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462C7BBA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FC5E94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692ABC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3D57FA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Кол-во объемных </w:t>
            </w:r>
            <w:r w:rsidR="00A13087">
              <w:rPr>
                <w:rFonts w:ascii="Times New Roman" w:hAnsi="Times New Roman"/>
                <w:sz w:val="18"/>
                <w:szCs w:val="18"/>
              </w:rPr>
              <w:t>фигур, имитирующих фрукты и ово</w:t>
            </w:r>
            <w:r w:rsidRPr="007F3D6D">
              <w:rPr>
                <w:rFonts w:ascii="Times New Roman" w:hAnsi="Times New Roman"/>
                <w:sz w:val="18"/>
                <w:szCs w:val="18"/>
              </w:rPr>
              <w:t>щи, шт</w:t>
            </w:r>
          </w:p>
        </w:tc>
        <w:tc>
          <w:tcPr>
            <w:tcW w:w="3186" w:type="dxa"/>
            <w:shd w:val="clear" w:color="auto" w:fill="auto"/>
          </w:tcPr>
          <w:p w14:paraId="408E517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11</w:t>
            </w:r>
          </w:p>
        </w:tc>
        <w:tc>
          <w:tcPr>
            <w:tcW w:w="1342" w:type="dxa"/>
            <w:shd w:val="clear" w:color="auto" w:fill="auto"/>
          </w:tcPr>
          <w:p w14:paraId="2ED8972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AEED98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3937B5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BF0951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794B2A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животных в наборе Животные</w:t>
            </w:r>
          </w:p>
        </w:tc>
        <w:tc>
          <w:tcPr>
            <w:tcW w:w="3186" w:type="dxa"/>
            <w:shd w:val="clear" w:color="auto" w:fill="auto"/>
          </w:tcPr>
          <w:p w14:paraId="3E9690F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3143A3C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3FCC2F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81C719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63E0A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528214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геометрических фигур</w:t>
            </w:r>
          </w:p>
        </w:tc>
        <w:tc>
          <w:tcPr>
            <w:tcW w:w="3186" w:type="dxa"/>
            <w:shd w:val="clear" w:color="auto" w:fill="auto"/>
          </w:tcPr>
          <w:p w14:paraId="7F92BC3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22</w:t>
            </w:r>
          </w:p>
        </w:tc>
        <w:tc>
          <w:tcPr>
            <w:tcW w:w="1342" w:type="dxa"/>
            <w:shd w:val="clear" w:color="auto" w:fill="auto"/>
          </w:tcPr>
          <w:p w14:paraId="3B4BBF7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746191A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2CF96C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0D83A7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247CFE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Куб (30*30*30мм), шт</w:t>
            </w:r>
          </w:p>
        </w:tc>
        <w:tc>
          <w:tcPr>
            <w:tcW w:w="3186" w:type="dxa"/>
            <w:shd w:val="clear" w:color="auto" w:fill="auto"/>
          </w:tcPr>
          <w:p w14:paraId="37FFC79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342" w:type="dxa"/>
            <w:shd w:val="clear" w:color="auto" w:fill="auto"/>
          </w:tcPr>
          <w:p w14:paraId="6A99545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D107098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73DBF7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6E6AA2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A1A219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Параллелепипед (30*30*60мм), шт</w:t>
            </w:r>
          </w:p>
        </w:tc>
        <w:tc>
          <w:tcPr>
            <w:tcW w:w="3186" w:type="dxa"/>
            <w:shd w:val="clear" w:color="auto" w:fill="auto"/>
          </w:tcPr>
          <w:p w14:paraId="478750A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</w:t>
            </w:r>
          </w:p>
        </w:tc>
        <w:tc>
          <w:tcPr>
            <w:tcW w:w="1342" w:type="dxa"/>
            <w:shd w:val="clear" w:color="auto" w:fill="auto"/>
          </w:tcPr>
          <w:p w14:paraId="2D2E1CB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4D0D8EB3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ABC686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8FF55C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68A528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Цилиндр (30*60мм), шт</w:t>
            </w:r>
          </w:p>
        </w:tc>
        <w:tc>
          <w:tcPr>
            <w:tcW w:w="3186" w:type="dxa"/>
            <w:shd w:val="clear" w:color="auto" w:fill="auto"/>
          </w:tcPr>
          <w:p w14:paraId="438D482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</w:t>
            </w:r>
          </w:p>
        </w:tc>
        <w:tc>
          <w:tcPr>
            <w:tcW w:w="1342" w:type="dxa"/>
            <w:shd w:val="clear" w:color="auto" w:fill="auto"/>
          </w:tcPr>
          <w:p w14:paraId="1E16001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61CD28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C2852E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20134A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34D77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Конус (30*50мм), шт</w:t>
            </w:r>
          </w:p>
        </w:tc>
        <w:tc>
          <w:tcPr>
            <w:tcW w:w="3186" w:type="dxa"/>
            <w:shd w:val="clear" w:color="auto" w:fill="auto"/>
          </w:tcPr>
          <w:p w14:paraId="1DF9055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</w:t>
            </w:r>
          </w:p>
        </w:tc>
        <w:tc>
          <w:tcPr>
            <w:tcW w:w="1342" w:type="dxa"/>
            <w:shd w:val="clear" w:color="auto" w:fill="auto"/>
          </w:tcPr>
          <w:p w14:paraId="754E40E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DA8915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AC490F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1FAB92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A9E3AC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Треугольная призма (30*40мм), шт</w:t>
            </w:r>
          </w:p>
        </w:tc>
        <w:tc>
          <w:tcPr>
            <w:tcW w:w="3186" w:type="dxa"/>
            <w:shd w:val="clear" w:color="auto" w:fill="auto"/>
          </w:tcPr>
          <w:p w14:paraId="4341B8D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342" w:type="dxa"/>
            <w:shd w:val="clear" w:color="auto" w:fill="auto"/>
          </w:tcPr>
          <w:p w14:paraId="4B5BD93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8DE4C2A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6DC43D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B247B4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199642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Шар (диаметром 30мм), шт</w:t>
            </w:r>
          </w:p>
        </w:tc>
        <w:tc>
          <w:tcPr>
            <w:tcW w:w="3186" w:type="dxa"/>
            <w:shd w:val="clear" w:color="auto" w:fill="auto"/>
          </w:tcPr>
          <w:p w14:paraId="64A2EE9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342" w:type="dxa"/>
            <w:shd w:val="clear" w:color="auto" w:fill="auto"/>
          </w:tcPr>
          <w:p w14:paraId="59A84EA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86547BB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31CA58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D06DD5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B6666E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Объемный овал (30*40мм), шт</w:t>
            </w:r>
          </w:p>
        </w:tc>
        <w:tc>
          <w:tcPr>
            <w:tcW w:w="3186" w:type="dxa"/>
            <w:shd w:val="clear" w:color="auto" w:fill="auto"/>
          </w:tcPr>
          <w:p w14:paraId="2285FE3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</w:t>
            </w:r>
          </w:p>
        </w:tc>
        <w:tc>
          <w:tcPr>
            <w:tcW w:w="1342" w:type="dxa"/>
            <w:shd w:val="clear" w:color="auto" w:fill="auto"/>
          </w:tcPr>
          <w:p w14:paraId="09763F4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9B35E4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07D7D5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93F4DF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C9F269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Объемный восьмигранник (30*60мм), шт</w:t>
            </w:r>
          </w:p>
        </w:tc>
        <w:tc>
          <w:tcPr>
            <w:tcW w:w="3186" w:type="dxa"/>
            <w:shd w:val="clear" w:color="auto" w:fill="auto"/>
          </w:tcPr>
          <w:p w14:paraId="4098720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</w:t>
            </w:r>
          </w:p>
        </w:tc>
        <w:tc>
          <w:tcPr>
            <w:tcW w:w="1342" w:type="dxa"/>
            <w:shd w:val="clear" w:color="auto" w:fill="auto"/>
          </w:tcPr>
          <w:p w14:paraId="335C5EF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AA47CF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134A70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BF7A9B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7363E3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Плоские фигуры, повторяющие проекции основания объемных из набора, шт</w:t>
            </w:r>
          </w:p>
        </w:tc>
        <w:tc>
          <w:tcPr>
            <w:tcW w:w="3186" w:type="dxa"/>
            <w:shd w:val="clear" w:color="auto" w:fill="auto"/>
          </w:tcPr>
          <w:p w14:paraId="36FDF6C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10</w:t>
            </w:r>
          </w:p>
        </w:tc>
        <w:tc>
          <w:tcPr>
            <w:tcW w:w="1342" w:type="dxa"/>
            <w:shd w:val="clear" w:color="auto" w:fill="auto"/>
          </w:tcPr>
          <w:p w14:paraId="47F0597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4373B784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35B416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EE8402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EF1825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мячей, шт</w:t>
            </w:r>
          </w:p>
        </w:tc>
        <w:tc>
          <w:tcPr>
            <w:tcW w:w="3186" w:type="dxa"/>
            <w:shd w:val="clear" w:color="auto" w:fill="auto"/>
          </w:tcPr>
          <w:p w14:paraId="2223091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1342" w:type="dxa"/>
            <w:shd w:val="clear" w:color="auto" w:fill="auto"/>
          </w:tcPr>
          <w:p w14:paraId="3520B95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63C935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9542C8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D3D0E4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A58E44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Типы мячей</w:t>
            </w:r>
          </w:p>
        </w:tc>
        <w:tc>
          <w:tcPr>
            <w:tcW w:w="3186" w:type="dxa"/>
            <w:shd w:val="clear" w:color="auto" w:fill="auto"/>
          </w:tcPr>
          <w:p w14:paraId="6F3B2E2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Пенопластовый, теннисный, вязанный, резиновый круглый, резиновый с гранями</w:t>
            </w:r>
          </w:p>
        </w:tc>
        <w:tc>
          <w:tcPr>
            <w:tcW w:w="1342" w:type="dxa"/>
            <w:shd w:val="clear" w:color="auto" w:fill="auto"/>
          </w:tcPr>
          <w:p w14:paraId="4C6628E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4F55279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CEE486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C5B72C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B4FF9D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чашек в наборе детской посуды, шт</w:t>
            </w:r>
          </w:p>
        </w:tc>
        <w:tc>
          <w:tcPr>
            <w:tcW w:w="3186" w:type="dxa"/>
            <w:shd w:val="clear" w:color="auto" w:fill="auto"/>
          </w:tcPr>
          <w:p w14:paraId="66307F0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342" w:type="dxa"/>
            <w:shd w:val="clear" w:color="auto" w:fill="auto"/>
          </w:tcPr>
          <w:p w14:paraId="6D85114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5158F5D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269B8E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CE78B0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9CD510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блюдец в наборе детской посуды, шт</w:t>
            </w:r>
          </w:p>
        </w:tc>
        <w:tc>
          <w:tcPr>
            <w:tcW w:w="3186" w:type="dxa"/>
            <w:shd w:val="clear" w:color="auto" w:fill="auto"/>
          </w:tcPr>
          <w:p w14:paraId="14A9557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2</w:t>
            </w:r>
          </w:p>
        </w:tc>
        <w:tc>
          <w:tcPr>
            <w:tcW w:w="1342" w:type="dxa"/>
            <w:shd w:val="clear" w:color="auto" w:fill="auto"/>
          </w:tcPr>
          <w:p w14:paraId="3F3FFE8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C70C11B" w14:textId="77777777" w:rsidTr="00BF3788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729AD5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4EBB22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311F64F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Методический комплекс по коррекции речи</w:t>
            </w:r>
          </w:p>
        </w:tc>
      </w:tr>
      <w:tr w:rsidR="00CB2634" w:rsidRPr="007F3D6D" w14:paraId="6AC19A12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CACE1D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F60649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001031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Общее описание</w:t>
            </w:r>
          </w:p>
        </w:tc>
        <w:tc>
          <w:tcPr>
            <w:tcW w:w="3186" w:type="dxa"/>
            <w:shd w:val="clear" w:color="auto" w:fill="auto"/>
          </w:tcPr>
          <w:p w14:paraId="31E0C01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1636A67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Возможность регулировки чувствительности микрофона и громкости. </w:t>
            </w:r>
          </w:p>
          <w:p w14:paraId="499D418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  <w:proofErr w:type="gramEnd"/>
            <w:r w:rsidRPr="007F3D6D">
              <w:rPr>
                <w:rFonts w:ascii="Times New Roman" w:hAnsi="Times New Roman"/>
                <w:sz w:val="18"/>
                <w:szCs w:val="18"/>
              </w:rPr>
              <w:t xml:space="preserve"> не лимитированное по времени использования, не демонстрационное.</w:t>
            </w:r>
          </w:p>
        </w:tc>
        <w:tc>
          <w:tcPr>
            <w:tcW w:w="1342" w:type="dxa"/>
            <w:shd w:val="clear" w:color="auto" w:fill="auto"/>
          </w:tcPr>
          <w:p w14:paraId="30E8B70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543B8FF6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040964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8D217A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EE2572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Раздел проработки ударения и интенсивности (громкость) звука (речи). </w:t>
            </w:r>
          </w:p>
        </w:tc>
        <w:tc>
          <w:tcPr>
            <w:tcW w:w="3186" w:type="dxa"/>
            <w:shd w:val="clear" w:color="auto" w:fill="auto"/>
          </w:tcPr>
          <w:p w14:paraId="2C366C2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Состоит из шкалы светодиодов, которая загораются по мере возрастания интенсивности звука</w:t>
            </w:r>
          </w:p>
        </w:tc>
        <w:tc>
          <w:tcPr>
            <w:tcW w:w="1342" w:type="dxa"/>
            <w:shd w:val="clear" w:color="auto" w:fill="auto"/>
          </w:tcPr>
          <w:p w14:paraId="3EE0E19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27D24E95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C0EA0F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842F4D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BB770F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Кол-во светодиодов в разделе проработки ударения и интенсивности звука, шт</w:t>
            </w:r>
          </w:p>
        </w:tc>
        <w:tc>
          <w:tcPr>
            <w:tcW w:w="3186" w:type="dxa"/>
            <w:shd w:val="clear" w:color="auto" w:fill="auto"/>
          </w:tcPr>
          <w:p w14:paraId="37746DB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8</w:t>
            </w:r>
          </w:p>
        </w:tc>
        <w:tc>
          <w:tcPr>
            <w:tcW w:w="1342" w:type="dxa"/>
            <w:shd w:val="clear" w:color="auto" w:fill="auto"/>
          </w:tcPr>
          <w:p w14:paraId="08A11C9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41FD39FD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A1D646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4A2693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5AB1EA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3186" w:type="dxa"/>
            <w:shd w:val="clear" w:color="auto" w:fill="auto"/>
          </w:tcPr>
          <w:p w14:paraId="50C2AA1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Шкала светодиодов, выходящая из схематичного изображения рта, загорается по мере произношения слов на слитность. В программном обеспечении реализована автономная возможность распознавания речи, при этом не требуется выхода в интернет. В случае успешного (плавного)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произношения слова шкала светодиодов плавно загорится и контур схематичного изображения головы человека со ртом засветится зеленым цветом, при прерывании произношения (заикании) контур светится красным и "движение" светодиодов прерывается.</w:t>
            </w:r>
          </w:p>
        </w:tc>
        <w:tc>
          <w:tcPr>
            <w:tcW w:w="1342" w:type="dxa"/>
            <w:shd w:val="clear" w:color="auto" w:fill="auto"/>
          </w:tcPr>
          <w:p w14:paraId="5703A5D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Соответствие</w:t>
            </w:r>
          </w:p>
        </w:tc>
      </w:tr>
      <w:tr w:rsidR="00CB2634" w:rsidRPr="007F3D6D" w14:paraId="685AD39F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AA66A7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D4E281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A661A8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Раздел проработки звонких-глухих согласных</w:t>
            </w:r>
          </w:p>
        </w:tc>
        <w:tc>
          <w:tcPr>
            <w:tcW w:w="3186" w:type="dxa"/>
            <w:shd w:val="clear" w:color="auto" w:fill="auto"/>
          </w:tcPr>
          <w:p w14:paraId="4A13C09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Пары для проработки звонких/глухих Б-П, Д-Т, Г-К, В-</w:t>
            </w: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Ф,З</w:t>
            </w:r>
            <w:proofErr w:type="gramEnd"/>
            <w:r w:rsidRPr="007F3D6D">
              <w:rPr>
                <w:rFonts w:ascii="Times New Roman" w:hAnsi="Times New Roman"/>
                <w:sz w:val="18"/>
                <w:szCs w:val="18"/>
              </w:rPr>
              <w:t>-С, Ж-Ш. В случае успешного произношения звонкого согласного звука загорается индикация в виде зеленой галочки, в случае не успешного - красный крест. Возможность записи успешного произношения.</w:t>
            </w:r>
          </w:p>
        </w:tc>
        <w:tc>
          <w:tcPr>
            <w:tcW w:w="1342" w:type="dxa"/>
            <w:shd w:val="clear" w:color="auto" w:fill="auto"/>
          </w:tcPr>
          <w:p w14:paraId="72D173F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823FED1" w14:textId="77777777" w:rsidTr="003B4C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F75759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82C30B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255ABD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ячеек записи успешного произношения, шт</w:t>
            </w:r>
          </w:p>
        </w:tc>
        <w:tc>
          <w:tcPr>
            <w:tcW w:w="3186" w:type="dxa"/>
            <w:shd w:val="clear" w:color="auto" w:fill="auto"/>
          </w:tcPr>
          <w:p w14:paraId="1BADCB9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756754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CA8DEE6" w14:textId="77777777" w:rsidTr="00371421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7F35DF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E69600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7B9560A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b/>
                <w:i/>
                <w:sz w:val="18"/>
                <w:szCs w:val="18"/>
              </w:rPr>
              <w:t>Интерактивный логопедический комплекс</w:t>
            </w:r>
          </w:p>
        </w:tc>
      </w:tr>
      <w:tr w:rsidR="00CB2634" w:rsidRPr="007F3D6D" w14:paraId="6B4A63F1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657BF24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F0B382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C763B9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Интерактивные игры и упражнения направлены на развитие речи детей</w:t>
            </w:r>
          </w:p>
        </w:tc>
        <w:tc>
          <w:tcPr>
            <w:tcW w:w="3186" w:type="dxa"/>
            <w:shd w:val="clear" w:color="auto" w:fill="auto"/>
          </w:tcPr>
          <w:p w14:paraId="6ED9AAC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2F79B61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3E019944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FE9167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C101EF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18098A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3186" w:type="dxa"/>
            <w:shd w:val="clear" w:color="auto" w:fill="auto"/>
          </w:tcPr>
          <w:p w14:paraId="5D6C73D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24A3E12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51E9D6B4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E61A87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38879C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5B4A90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3186" w:type="dxa"/>
            <w:shd w:val="clear" w:color="auto" w:fill="auto"/>
          </w:tcPr>
          <w:p w14:paraId="7EC4397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48DC991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3BFB5CB8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2DE9EF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1845E7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E27D53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и упражнений, шт</w:t>
            </w:r>
          </w:p>
        </w:tc>
        <w:tc>
          <w:tcPr>
            <w:tcW w:w="3186" w:type="dxa"/>
            <w:shd w:val="clear" w:color="auto" w:fill="auto"/>
          </w:tcPr>
          <w:p w14:paraId="692A7ED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91</w:t>
            </w:r>
          </w:p>
        </w:tc>
        <w:tc>
          <w:tcPr>
            <w:tcW w:w="1342" w:type="dxa"/>
            <w:shd w:val="clear" w:color="auto" w:fill="auto"/>
          </w:tcPr>
          <w:p w14:paraId="1E519CD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1120BC2D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520CC8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653D83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999DEF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Количество тематических блоков, шт  </w:t>
            </w:r>
          </w:p>
        </w:tc>
        <w:tc>
          <w:tcPr>
            <w:tcW w:w="3186" w:type="dxa"/>
            <w:shd w:val="clear" w:color="auto" w:fill="auto"/>
          </w:tcPr>
          <w:p w14:paraId="3F0C6E2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14</w:t>
            </w:r>
          </w:p>
        </w:tc>
        <w:tc>
          <w:tcPr>
            <w:tcW w:w="1342" w:type="dxa"/>
            <w:shd w:val="clear" w:color="auto" w:fill="auto"/>
          </w:tcPr>
          <w:p w14:paraId="5AEB54C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F3C3C3F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FDFC85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3714873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994473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Блок артикуляционных упражнений</w:t>
            </w:r>
          </w:p>
        </w:tc>
        <w:tc>
          <w:tcPr>
            <w:tcW w:w="3186" w:type="dxa"/>
            <w:shd w:val="clear" w:color="auto" w:fill="auto"/>
          </w:tcPr>
          <w:p w14:paraId="387DA51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работа с постановкой звука Р, развитие артикуляционного аппарата и лицевых мышц;</w:t>
            </w:r>
          </w:p>
        </w:tc>
        <w:tc>
          <w:tcPr>
            <w:tcW w:w="1342" w:type="dxa"/>
            <w:shd w:val="clear" w:color="auto" w:fill="auto"/>
          </w:tcPr>
          <w:p w14:paraId="4733F49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61EC3443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4E0177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3F16DF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013D9D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артикуляционных упражнений, шт</w:t>
            </w:r>
          </w:p>
        </w:tc>
        <w:tc>
          <w:tcPr>
            <w:tcW w:w="3186" w:type="dxa"/>
            <w:shd w:val="clear" w:color="auto" w:fill="auto"/>
          </w:tcPr>
          <w:p w14:paraId="04981F4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3</w:t>
            </w:r>
          </w:p>
        </w:tc>
        <w:tc>
          <w:tcPr>
            <w:tcW w:w="1342" w:type="dxa"/>
            <w:shd w:val="clear" w:color="auto" w:fill="auto"/>
          </w:tcPr>
          <w:p w14:paraId="5AF41C3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3C64614C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D9DE1F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CF231E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270F96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дыхательных упражнений  </w:t>
            </w:r>
          </w:p>
        </w:tc>
        <w:tc>
          <w:tcPr>
            <w:tcW w:w="3186" w:type="dxa"/>
            <w:shd w:val="clear" w:color="auto" w:fill="auto"/>
          </w:tcPr>
          <w:p w14:paraId="631BDA5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342" w:type="dxa"/>
            <w:shd w:val="clear" w:color="auto" w:fill="auto"/>
          </w:tcPr>
          <w:p w14:paraId="3E93850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84B10E7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1F57A1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159001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E6586C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дыхательных упражнений, шт</w:t>
            </w:r>
          </w:p>
        </w:tc>
        <w:tc>
          <w:tcPr>
            <w:tcW w:w="3186" w:type="dxa"/>
            <w:shd w:val="clear" w:color="auto" w:fill="auto"/>
          </w:tcPr>
          <w:p w14:paraId="17F0C6C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0B06A09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395D178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2D43E2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361BFB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8042C3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на развитие  фонематического слуха </w:t>
            </w:r>
          </w:p>
        </w:tc>
        <w:tc>
          <w:tcPr>
            <w:tcW w:w="3186" w:type="dxa"/>
            <w:shd w:val="clear" w:color="auto" w:fill="auto"/>
          </w:tcPr>
          <w:p w14:paraId="2320188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для работы над </w:t>
            </w: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звуко-буквенным</w:t>
            </w:r>
            <w:proofErr w:type="gramEnd"/>
            <w:r w:rsidRPr="007F3D6D">
              <w:rPr>
                <w:rFonts w:ascii="Times New Roman" w:hAnsi="Times New Roman"/>
                <w:sz w:val="18"/>
                <w:szCs w:val="18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342" w:type="dxa"/>
            <w:shd w:val="clear" w:color="auto" w:fill="auto"/>
          </w:tcPr>
          <w:p w14:paraId="215922B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CBD4443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591E69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9494FA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C82B1F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Количество игр в Блоке на </w:t>
            </w:r>
            <w:proofErr w:type="gramStart"/>
            <w:r w:rsidRPr="007F3D6D">
              <w:rPr>
                <w:rFonts w:ascii="Times New Roman" w:hAnsi="Times New Roman"/>
                <w:sz w:val="18"/>
                <w:szCs w:val="18"/>
              </w:rPr>
              <w:t>развитие  фонематического</w:t>
            </w:r>
            <w:proofErr w:type="gramEnd"/>
            <w:r w:rsidRPr="007F3D6D">
              <w:rPr>
                <w:rFonts w:ascii="Times New Roman" w:hAnsi="Times New Roman"/>
                <w:sz w:val="18"/>
                <w:szCs w:val="18"/>
              </w:rPr>
              <w:t xml:space="preserve"> слуха, шт</w:t>
            </w:r>
          </w:p>
        </w:tc>
        <w:tc>
          <w:tcPr>
            <w:tcW w:w="3186" w:type="dxa"/>
            <w:shd w:val="clear" w:color="auto" w:fill="auto"/>
          </w:tcPr>
          <w:p w14:paraId="6CF1E57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9</w:t>
            </w:r>
          </w:p>
        </w:tc>
        <w:tc>
          <w:tcPr>
            <w:tcW w:w="1342" w:type="dxa"/>
            <w:shd w:val="clear" w:color="auto" w:fill="auto"/>
          </w:tcPr>
          <w:p w14:paraId="16FDAC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489585B9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3F08F4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EB4DDC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BACC60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на развитие острого слуха </w:t>
            </w:r>
          </w:p>
        </w:tc>
        <w:tc>
          <w:tcPr>
            <w:tcW w:w="3186" w:type="dxa"/>
            <w:shd w:val="clear" w:color="auto" w:fill="auto"/>
          </w:tcPr>
          <w:p w14:paraId="0E34DC5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знакомство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342" w:type="dxa"/>
            <w:shd w:val="clear" w:color="auto" w:fill="auto"/>
          </w:tcPr>
          <w:p w14:paraId="1CF6F15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7C06CF3E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B37F25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C59795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F90776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на развитие острого слуха, шт</w:t>
            </w:r>
          </w:p>
        </w:tc>
        <w:tc>
          <w:tcPr>
            <w:tcW w:w="3186" w:type="dxa"/>
            <w:shd w:val="clear" w:color="auto" w:fill="auto"/>
          </w:tcPr>
          <w:p w14:paraId="5441E6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3</w:t>
            </w:r>
          </w:p>
        </w:tc>
        <w:tc>
          <w:tcPr>
            <w:tcW w:w="1342" w:type="dxa"/>
            <w:shd w:val="clear" w:color="auto" w:fill="auto"/>
          </w:tcPr>
          <w:p w14:paraId="7F36FFF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6E972F5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C496AF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79A7AA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C600D1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по теме Грамматика </w:t>
            </w:r>
          </w:p>
        </w:tc>
        <w:tc>
          <w:tcPr>
            <w:tcW w:w="3186" w:type="dxa"/>
            <w:shd w:val="clear" w:color="auto" w:fill="auto"/>
          </w:tcPr>
          <w:p w14:paraId="2BE4176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342" w:type="dxa"/>
            <w:shd w:val="clear" w:color="auto" w:fill="auto"/>
          </w:tcPr>
          <w:p w14:paraId="6863C78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D4770B5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4EC0BB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E89C50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65909D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по теме Грамматика</w:t>
            </w:r>
          </w:p>
        </w:tc>
        <w:tc>
          <w:tcPr>
            <w:tcW w:w="3186" w:type="dxa"/>
            <w:shd w:val="clear" w:color="auto" w:fill="auto"/>
          </w:tcPr>
          <w:p w14:paraId="20DC5F9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4</w:t>
            </w:r>
          </w:p>
        </w:tc>
        <w:tc>
          <w:tcPr>
            <w:tcW w:w="1342" w:type="dxa"/>
            <w:shd w:val="clear" w:color="auto" w:fill="auto"/>
          </w:tcPr>
          <w:p w14:paraId="414C0AC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532D208D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8BB8A7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DBD139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9A4449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с развивающими упражнениями </w:t>
            </w:r>
          </w:p>
        </w:tc>
        <w:tc>
          <w:tcPr>
            <w:tcW w:w="3186" w:type="dxa"/>
            <w:shd w:val="clear" w:color="auto" w:fill="auto"/>
          </w:tcPr>
          <w:p w14:paraId="3DE8476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отработка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342" w:type="dxa"/>
            <w:shd w:val="clear" w:color="auto" w:fill="auto"/>
          </w:tcPr>
          <w:p w14:paraId="1308C9A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784352B1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54697F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041ABC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26826E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с развивающими упражнениями, шт</w:t>
            </w:r>
          </w:p>
        </w:tc>
        <w:tc>
          <w:tcPr>
            <w:tcW w:w="3186" w:type="dxa"/>
            <w:shd w:val="clear" w:color="auto" w:fill="auto"/>
          </w:tcPr>
          <w:p w14:paraId="20A9EA9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3199E71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5965C56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9C83B5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19A9B1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33C39D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на развитие полезных привычек </w:t>
            </w:r>
          </w:p>
        </w:tc>
        <w:tc>
          <w:tcPr>
            <w:tcW w:w="3186" w:type="dxa"/>
            <w:shd w:val="clear" w:color="auto" w:fill="auto"/>
          </w:tcPr>
          <w:p w14:paraId="7884A6D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повторение правил гигиены, воспитание в детях бережного отношения к природе, необходимость </w:t>
            </w: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помогать дома родителям, а также азы анатомии человека;</w:t>
            </w:r>
          </w:p>
        </w:tc>
        <w:tc>
          <w:tcPr>
            <w:tcW w:w="1342" w:type="dxa"/>
            <w:shd w:val="clear" w:color="auto" w:fill="auto"/>
          </w:tcPr>
          <w:p w14:paraId="1401012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Соответствие</w:t>
            </w:r>
          </w:p>
        </w:tc>
      </w:tr>
      <w:tr w:rsidR="00CB2634" w:rsidRPr="007F3D6D" w14:paraId="36A90F0B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4610BE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A13AE9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01E67F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на развитие полезных привычек, шт</w:t>
            </w:r>
          </w:p>
        </w:tc>
        <w:tc>
          <w:tcPr>
            <w:tcW w:w="3186" w:type="dxa"/>
            <w:shd w:val="clear" w:color="auto" w:fill="auto"/>
          </w:tcPr>
          <w:p w14:paraId="5987720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5</w:t>
            </w:r>
          </w:p>
        </w:tc>
        <w:tc>
          <w:tcPr>
            <w:tcW w:w="1342" w:type="dxa"/>
            <w:shd w:val="clear" w:color="auto" w:fill="auto"/>
          </w:tcPr>
          <w:p w14:paraId="3C2D733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E3B76BD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EB2F69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2AA86F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307E36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по лексической работе </w:t>
            </w:r>
          </w:p>
        </w:tc>
        <w:tc>
          <w:tcPr>
            <w:tcW w:w="3186" w:type="dxa"/>
            <w:shd w:val="clear" w:color="auto" w:fill="auto"/>
          </w:tcPr>
          <w:p w14:paraId="40ACD3E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года;</w:t>
            </w:r>
          </w:p>
        </w:tc>
        <w:tc>
          <w:tcPr>
            <w:tcW w:w="1342" w:type="dxa"/>
            <w:shd w:val="clear" w:color="auto" w:fill="auto"/>
          </w:tcPr>
          <w:p w14:paraId="414AD0D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0C9D2E7B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A47234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622178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4ECF50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по лексической работе, шт</w:t>
            </w:r>
          </w:p>
        </w:tc>
        <w:tc>
          <w:tcPr>
            <w:tcW w:w="3186" w:type="dxa"/>
            <w:shd w:val="clear" w:color="auto" w:fill="auto"/>
          </w:tcPr>
          <w:p w14:paraId="017FD6D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11</w:t>
            </w:r>
          </w:p>
        </w:tc>
        <w:tc>
          <w:tcPr>
            <w:tcW w:w="1342" w:type="dxa"/>
            <w:shd w:val="clear" w:color="auto" w:fill="auto"/>
          </w:tcPr>
          <w:p w14:paraId="2062E2A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73108D83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50CEA8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5B8F1ED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C9E163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Блок для звуковой автоматизации</w:t>
            </w:r>
          </w:p>
        </w:tc>
        <w:tc>
          <w:tcPr>
            <w:tcW w:w="3186" w:type="dxa"/>
            <w:shd w:val="clear" w:color="auto" w:fill="auto"/>
          </w:tcPr>
          <w:p w14:paraId="77C7663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выявление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342" w:type="dxa"/>
            <w:shd w:val="clear" w:color="auto" w:fill="auto"/>
          </w:tcPr>
          <w:p w14:paraId="37A9403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66604975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D11C22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D51BA1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35DDEF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для звуковой автоматизации, шт</w:t>
            </w:r>
          </w:p>
        </w:tc>
        <w:tc>
          <w:tcPr>
            <w:tcW w:w="3186" w:type="dxa"/>
            <w:shd w:val="clear" w:color="auto" w:fill="auto"/>
          </w:tcPr>
          <w:p w14:paraId="133FDAA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13</w:t>
            </w:r>
          </w:p>
        </w:tc>
        <w:tc>
          <w:tcPr>
            <w:tcW w:w="1342" w:type="dxa"/>
            <w:shd w:val="clear" w:color="auto" w:fill="auto"/>
          </w:tcPr>
          <w:p w14:paraId="13B3737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16FA432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6EEE91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67009A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32FAC7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по работе с похожими звуками  </w:t>
            </w:r>
          </w:p>
        </w:tc>
        <w:tc>
          <w:tcPr>
            <w:tcW w:w="3186" w:type="dxa"/>
            <w:shd w:val="clear" w:color="auto" w:fill="auto"/>
          </w:tcPr>
          <w:p w14:paraId="06F7B4F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дифференциация звуков, близких по звучанию: сонорных, шипящих, свистящих</w:t>
            </w:r>
          </w:p>
        </w:tc>
        <w:tc>
          <w:tcPr>
            <w:tcW w:w="1342" w:type="dxa"/>
            <w:shd w:val="clear" w:color="auto" w:fill="auto"/>
          </w:tcPr>
          <w:p w14:paraId="67E6EF1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926702F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2FACD4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AA2290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A0DFF7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Количество игр в Блоке по работе с похожими звуками, шт </w:t>
            </w:r>
          </w:p>
        </w:tc>
        <w:tc>
          <w:tcPr>
            <w:tcW w:w="3186" w:type="dxa"/>
            <w:shd w:val="clear" w:color="auto" w:fill="auto"/>
          </w:tcPr>
          <w:p w14:paraId="460F2C8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4</w:t>
            </w:r>
          </w:p>
        </w:tc>
        <w:tc>
          <w:tcPr>
            <w:tcW w:w="1342" w:type="dxa"/>
            <w:shd w:val="clear" w:color="auto" w:fill="auto"/>
          </w:tcPr>
          <w:p w14:paraId="4F2D551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4E036C6A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2AA753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05FBD6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3F142E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на развитие моторики </w:t>
            </w:r>
          </w:p>
        </w:tc>
        <w:tc>
          <w:tcPr>
            <w:tcW w:w="3186" w:type="dxa"/>
            <w:shd w:val="clear" w:color="auto" w:fill="auto"/>
          </w:tcPr>
          <w:p w14:paraId="19A14E4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развитие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342" w:type="dxa"/>
            <w:shd w:val="clear" w:color="auto" w:fill="auto"/>
          </w:tcPr>
          <w:p w14:paraId="5C44948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10EE66DA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463092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662230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DE6E76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на развитие моторики, шт</w:t>
            </w:r>
          </w:p>
        </w:tc>
        <w:tc>
          <w:tcPr>
            <w:tcW w:w="3186" w:type="dxa"/>
            <w:shd w:val="clear" w:color="auto" w:fill="auto"/>
          </w:tcPr>
          <w:p w14:paraId="2E488A8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2FF624C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82A834F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4EC6A4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CB5D84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7379F6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рассказов и предложений </w:t>
            </w:r>
          </w:p>
        </w:tc>
        <w:tc>
          <w:tcPr>
            <w:tcW w:w="3186" w:type="dxa"/>
            <w:shd w:val="clear" w:color="auto" w:fill="auto"/>
          </w:tcPr>
          <w:p w14:paraId="7BEBB47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проведение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342" w:type="dxa"/>
            <w:shd w:val="clear" w:color="auto" w:fill="auto"/>
          </w:tcPr>
          <w:p w14:paraId="1C774F5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50581EA5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1FC3FF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452EF7D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35E7D34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рассказов и предложений, шт</w:t>
            </w:r>
          </w:p>
        </w:tc>
        <w:tc>
          <w:tcPr>
            <w:tcW w:w="3186" w:type="dxa"/>
            <w:shd w:val="clear" w:color="auto" w:fill="auto"/>
          </w:tcPr>
          <w:p w14:paraId="19A0E3D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6</w:t>
            </w:r>
          </w:p>
        </w:tc>
        <w:tc>
          <w:tcPr>
            <w:tcW w:w="1342" w:type="dxa"/>
            <w:shd w:val="clear" w:color="auto" w:fill="auto"/>
          </w:tcPr>
          <w:p w14:paraId="4C50BC6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0BB90730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F9C835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268AEC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505C4E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для работы с буквами и слогами </w:t>
            </w:r>
          </w:p>
        </w:tc>
        <w:tc>
          <w:tcPr>
            <w:tcW w:w="3186" w:type="dxa"/>
            <w:shd w:val="clear" w:color="auto" w:fill="auto"/>
          </w:tcPr>
          <w:p w14:paraId="595FF67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знакомство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342" w:type="dxa"/>
            <w:shd w:val="clear" w:color="auto" w:fill="auto"/>
          </w:tcPr>
          <w:p w14:paraId="517EE23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60A4D7C2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455808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6F3158F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32F0154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для работы с буквами и слогами, шт</w:t>
            </w:r>
          </w:p>
        </w:tc>
        <w:tc>
          <w:tcPr>
            <w:tcW w:w="3186" w:type="dxa"/>
            <w:shd w:val="clear" w:color="auto" w:fill="auto"/>
          </w:tcPr>
          <w:p w14:paraId="4D52C84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7BD9768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5BEEB50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EF608A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FB73DC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23C98A8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 xml:space="preserve">Блок игр с малышами </w:t>
            </w:r>
          </w:p>
        </w:tc>
        <w:tc>
          <w:tcPr>
            <w:tcW w:w="3186" w:type="dxa"/>
            <w:shd w:val="clear" w:color="auto" w:fill="auto"/>
          </w:tcPr>
          <w:p w14:paraId="05D34BD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для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342" w:type="dxa"/>
            <w:shd w:val="clear" w:color="auto" w:fill="auto"/>
          </w:tcPr>
          <w:p w14:paraId="1611037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0F060CC6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285611F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08FAEEA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DA2DEB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Количество игр в Блоке игр с малышами</w:t>
            </w:r>
          </w:p>
        </w:tc>
        <w:tc>
          <w:tcPr>
            <w:tcW w:w="3186" w:type="dxa"/>
            <w:shd w:val="clear" w:color="auto" w:fill="auto"/>
          </w:tcPr>
          <w:p w14:paraId="0C475FC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не менее 7</w:t>
            </w:r>
          </w:p>
        </w:tc>
        <w:tc>
          <w:tcPr>
            <w:tcW w:w="1342" w:type="dxa"/>
            <w:shd w:val="clear" w:color="auto" w:fill="auto"/>
          </w:tcPr>
          <w:p w14:paraId="2932702C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2A064458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7624B1A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78C0A74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11DDB3B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3186" w:type="dxa"/>
            <w:shd w:val="clear" w:color="auto" w:fill="auto"/>
          </w:tcPr>
          <w:p w14:paraId="01456A5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5F0DA88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7443389E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4D789CFD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72B788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49BB3B4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Игры и упражнения имеют дополнительные настройки</w:t>
            </w:r>
          </w:p>
        </w:tc>
        <w:tc>
          <w:tcPr>
            <w:tcW w:w="3186" w:type="dxa"/>
            <w:shd w:val="clear" w:color="auto" w:fill="auto"/>
          </w:tcPr>
          <w:p w14:paraId="2EDE6FD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26751213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339FE5AD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51DFFDC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918C425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6629800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3186" w:type="dxa"/>
            <w:shd w:val="clear" w:color="auto" w:fill="auto"/>
          </w:tcPr>
          <w:p w14:paraId="61217C69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5CAEA94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6E045539" w14:textId="77777777" w:rsidTr="0028735F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83AE72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6C1A93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14:paraId="6E848C39" w14:textId="77777777" w:rsidR="00CB2634" w:rsidRPr="00CB2634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B2634">
              <w:rPr>
                <w:rFonts w:ascii="Times New Roman" w:hAnsi="Times New Roman"/>
                <w:b/>
                <w:i/>
                <w:sz w:val="18"/>
                <w:szCs w:val="18"/>
              </w:rPr>
              <w:t>Комплекс для проведения психологических тестов</w:t>
            </w:r>
          </w:p>
        </w:tc>
      </w:tr>
      <w:tr w:rsidR="00CB2634" w:rsidRPr="007F3D6D" w14:paraId="78D15AD2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374668EA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333A091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0EA3A010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Интерактивные тесты и методики</w:t>
            </w:r>
          </w:p>
        </w:tc>
        <w:tc>
          <w:tcPr>
            <w:tcW w:w="3186" w:type="dxa"/>
            <w:shd w:val="clear" w:color="auto" w:fill="auto"/>
          </w:tcPr>
          <w:p w14:paraId="364040EF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5A07D05D" w14:textId="77777777" w:rsidR="00CB2634" w:rsidRPr="007F3D6D" w:rsidRDefault="00CB2634" w:rsidP="00653A2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  <w:tr w:rsidR="00CB2634" w:rsidRPr="007F3D6D" w14:paraId="5FC47A14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12961EBB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2425A9E7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53F3BEB6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тестов и методик, шт</w:t>
            </w:r>
          </w:p>
        </w:tc>
        <w:tc>
          <w:tcPr>
            <w:tcW w:w="3186" w:type="dxa"/>
            <w:shd w:val="clear" w:color="auto" w:fill="auto"/>
          </w:tcPr>
          <w:p w14:paraId="48E82402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менее 41</w:t>
            </w:r>
          </w:p>
        </w:tc>
        <w:tc>
          <w:tcPr>
            <w:tcW w:w="1342" w:type="dxa"/>
            <w:shd w:val="clear" w:color="auto" w:fill="auto"/>
          </w:tcPr>
          <w:p w14:paraId="0CBA3D0B" w14:textId="77777777" w:rsidR="00CB2634" w:rsidRPr="007F3D6D" w:rsidRDefault="00CB2634" w:rsidP="00653A2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Инструкция *</w:t>
            </w:r>
          </w:p>
        </w:tc>
      </w:tr>
      <w:tr w:rsidR="00CB2634" w:rsidRPr="007F3D6D" w14:paraId="6CE45CAD" w14:textId="77777777" w:rsidTr="00077529">
        <w:trPr>
          <w:trHeight w:val="226"/>
        </w:trPr>
        <w:tc>
          <w:tcPr>
            <w:tcW w:w="447" w:type="dxa"/>
            <w:vMerge/>
            <w:shd w:val="clear" w:color="auto" w:fill="auto"/>
          </w:tcPr>
          <w:p w14:paraId="0F8C3C1E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14:paraId="11EAFF20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23" w:type="dxa"/>
            <w:shd w:val="clear" w:color="auto" w:fill="auto"/>
          </w:tcPr>
          <w:p w14:paraId="7F4A3940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Интервью - опросник Кеттелла</w:t>
            </w:r>
          </w:p>
          <w:p w14:paraId="5D834927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Смысложизненные ориентации</w:t>
            </w:r>
          </w:p>
          <w:p w14:paraId="109A5595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Методика Голланда</w:t>
            </w:r>
          </w:p>
          <w:p w14:paraId="0BD1E4A3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Методика Йовайши</w:t>
            </w:r>
          </w:p>
          <w:p w14:paraId="0E3CFAD7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Методика Айзенка</w:t>
            </w:r>
          </w:p>
          <w:p w14:paraId="546FB15E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Методика Ильина и Ковалева</w:t>
            </w:r>
          </w:p>
          <w:p w14:paraId="5BF443E1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lastRenderedPageBreak/>
              <w:t>Свойства нервной системы</w:t>
            </w:r>
          </w:p>
          <w:p w14:paraId="44DCFBAF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СМИЛ</w:t>
            </w:r>
          </w:p>
          <w:p w14:paraId="6CB04675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СМИЛ сокращенный</w:t>
            </w:r>
          </w:p>
          <w:p w14:paraId="418BE732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МПДО (Личко)</w:t>
            </w:r>
          </w:p>
          <w:p w14:paraId="2F314A33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Тест акцентуаций</w:t>
            </w:r>
          </w:p>
          <w:p w14:paraId="10F8429F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Опросник Г. Шуберта</w:t>
            </w:r>
          </w:p>
          <w:p w14:paraId="1F209B2A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Опросник Л. Г. Первова</w:t>
            </w:r>
          </w:p>
          <w:p w14:paraId="40ED6616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Опросник D. Keirsey</w:t>
            </w:r>
          </w:p>
          <w:p w14:paraId="6E722CEF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Самооценка личностной тревожности</w:t>
            </w:r>
          </w:p>
          <w:p w14:paraId="2D32CFF3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Самооценка ситуативной тревожности</w:t>
            </w:r>
          </w:p>
          <w:p w14:paraId="11607253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Школьная тревожность (Филлипс)</w:t>
            </w:r>
          </w:p>
          <w:p w14:paraId="3C0E93D9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Тест индивидуальной тревожности (Остапук, Суходольский)</w:t>
            </w:r>
          </w:p>
          <w:p w14:paraId="164AC06E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Шкала личностной тревожности А. М. Прихожан</w:t>
            </w:r>
          </w:p>
          <w:p w14:paraId="4CC4F235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Опросник Басса-Дарки</w:t>
            </w:r>
          </w:p>
          <w:p w14:paraId="3A8CC893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Оценка нервно-психической устойчивости педагога</w:t>
            </w:r>
          </w:p>
          <w:p w14:paraId="45F789C4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Индекс жизненного стиля</w:t>
            </w:r>
          </w:p>
          <w:p w14:paraId="446D004A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Уверенность в себе (Райдас)</w:t>
            </w:r>
          </w:p>
          <w:p w14:paraId="24B0F9CA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Мотивация профессиональной деятельности</w:t>
            </w:r>
          </w:p>
          <w:p w14:paraId="346B8B3B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Мотивация достижения успеха</w:t>
            </w:r>
          </w:p>
          <w:p w14:paraId="1CC92FE7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Мотивация аффилиации</w:t>
            </w:r>
          </w:p>
          <w:p w14:paraId="6D3F5FBF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Шкала самоконтроля</w:t>
            </w:r>
          </w:p>
          <w:p w14:paraId="33491062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Опросник Т. Элерса - СИН</w:t>
            </w:r>
          </w:p>
          <w:p w14:paraId="15064BF5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Опросник Т. Элерса - РЦУ</w:t>
            </w:r>
          </w:p>
          <w:p w14:paraId="2D9CAD01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Карта профессиональных интересов</w:t>
            </w:r>
          </w:p>
          <w:p w14:paraId="6EA5BF46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Опросник профессиональной готовности</w:t>
            </w:r>
          </w:p>
          <w:p w14:paraId="67A7DE4F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Уровень субъективного контроля</w:t>
            </w:r>
          </w:p>
          <w:p w14:paraId="2E085C89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Шкала депрессии</w:t>
            </w:r>
          </w:p>
          <w:p w14:paraId="11D2B376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Оценка невротических состояний</w:t>
            </w:r>
          </w:p>
          <w:p w14:paraId="5B3B787A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Шкала психического "выгорания"</w:t>
            </w:r>
          </w:p>
          <w:p w14:paraId="1389CC85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Социфльно-психологическая адаптация учителя</w:t>
            </w:r>
          </w:p>
          <w:p w14:paraId="2877C8E2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Уровень эмоционального выгорания (В. В. Бойко)</w:t>
            </w:r>
          </w:p>
          <w:p w14:paraId="16625348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Оценка хронического утомления</w:t>
            </w:r>
          </w:p>
          <w:p w14:paraId="5521A814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Оценка острого физического утомления</w:t>
            </w:r>
          </w:p>
          <w:p w14:paraId="0739E694" w14:textId="77777777" w:rsidR="00CB2634" w:rsidRPr="00CB2634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Оценка острого умственного утомления</w:t>
            </w:r>
          </w:p>
          <w:p w14:paraId="534F710A" w14:textId="77777777" w:rsidR="00CB2634" w:rsidRPr="007F3D6D" w:rsidRDefault="00CB2634" w:rsidP="00CB263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634">
              <w:rPr>
                <w:rFonts w:ascii="Times New Roman" w:hAnsi="Times New Roman"/>
                <w:sz w:val="18"/>
                <w:szCs w:val="18"/>
              </w:rPr>
              <w:t>Диагностика настроения</w:t>
            </w:r>
          </w:p>
        </w:tc>
        <w:tc>
          <w:tcPr>
            <w:tcW w:w="3186" w:type="dxa"/>
            <w:shd w:val="clear" w:color="auto" w:fill="auto"/>
          </w:tcPr>
          <w:p w14:paraId="29B06C18" w14:textId="77777777" w:rsidR="00CB2634" w:rsidRPr="007F3D6D" w:rsidRDefault="00CB2634" w:rsidP="007F3D6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342" w:type="dxa"/>
            <w:shd w:val="clear" w:color="auto" w:fill="auto"/>
          </w:tcPr>
          <w:p w14:paraId="702F97ED" w14:textId="77777777" w:rsidR="00CB2634" w:rsidRPr="007F3D6D" w:rsidRDefault="00CB2634" w:rsidP="00653A2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3D6D">
              <w:rPr>
                <w:rFonts w:ascii="Times New Roman" w:hAnsi="Times New Roman"/>
                <w:sz w:val="18"/>
                <w:szCs w:val="18"/>
              </w:rPr>
              <w:t>Соответствие</w:t>
            </w:r>
          </w:p>
        </w:tc>
      </w:tr>
    </w:tbl>
    <w:p w14:paraId="0FC4432D" w14:textId="77777777" w:rsidR="001C72B0" w:rsidRPr="007F3D6D" w:rsidRDefault="001C72B0" w:rsidP="007F3D6D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sectPr w:rsidR="001C72B0" w:rsidRPr="007F3D6D" w:rsidSect="004A2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C90E0" w14:textId="77777777" w:rsidR="0093237B" w:rsidRDefault="0093237B" w:rsidP="00AC4B3C">
      <w:pPr>
        <w:spacing w:after="0" w:line="240" w:lineRule="auto"/>
      </w:pPr>
      <w:r>
        <w:separator/>
      </w:r>
    </w:p>
  </w:endnote>
  <w:endnote w:type="continuationSeparator" w:id="0">
    <w:p w14:paraId="44A10F35" w14:textId="77777777" w:rsidR="0093237B" w:rsidRDefault="0093237B" w:rsidP="00AC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1157" w14:textId="77777777" w:rsidR="00AC4B3C" w:rsidRDefault="00AC4B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60FD" w14:textId="77777777" w:rsidR="00AC4B3C" w:rsidRDefault="00AC4B3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38DC" w14:textId="77777777" w:rsidR="00AC4B3C" w:rsidRDefault="00AC4B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447E" w14:textId="77777777" w:rsidR="0093237B" w:rsidRDefault="0093237B" w:rsidP="00AC4B3C">
      <w:pPr>
        <w:spacing w:after="0" w:line="240" w:lineRule="auto"/>
      </w:pPr>
      <w:r>
        <w:separator/>
      </w:r>
    </w:p>
  </w:footnote>
  <w:footnote w:type="continuationSeparator" w:id="0">
    <w:p w14:paraId="04564203" w14:textId="77777777" w:rsidR="0093237B" w:rsidRDefault="0093237B" w:rsidP="00AC4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3D31" w14:textId="77777777" w:rsidR="00AC4B3C" w:rsidRDefault="00AC4B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5FBB" w14:textId="77777777" w:rsidR="00AC4B3C" w:rsidRDefault="00AC4B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1C22" w14:textId="77777777" w:rsidR="00AC4B3C" w:rsidRDefault="00AC4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A6"/>
    <w:rsid w:val="000055DB"/>
    <w:rsid w:val="0002143D"/>
    <w:rsid w:val="000232D1"/>
    <w:rsid w:val="000274E1"/>
    <w:rsid w:val="0006582C"/>
    <w:rsid w:val="00077529"/>
    <w:rsid w:val="000B21A3"/>
    <w:rsid w:val="000B65F1"/>
    <w:rsid w:val="001C72B0"/>
    <w:rsid w:val="001E48E7"/>
    <w:rsid w:val="00223EA7"/>
    <w:rsid w:val="0026298F"/>
    <w:rsid w:val="0027707B"/>
    <w:rsid w:val="002949A9"/>
    <w:rsid w:val="002B13AF"/>
    <w:rsid w:val="002D1C4E"/>
    <w:rsid w:val="003B4C21"/>
    <w:rsid w:val="00412300"/>
    <w:rsid w:val="00467F8C"/>
    <w:rsid w:val="00490BF7"/>
    <w:rsid w:val="004A23A6"/>
    <w:rsid w:val="004D226E"/>
    <w:rsid w:val="005E1FA4"/>
    <w:rsid w:val="00611AEF"/>
    <w:rsid w:val="00626D9E"/>
    <w:rsid w:val="006535A1"/>
    <w:rsid w:val="006A5A90"/>
    <w:rsid w:val="00771025"/>
    <w:rsid w:val="00791043"/>
    <w:rsid w:val="007D25B6"/>
    <w:rsid w:val="007E2015"/>
    <w:rsid w:val="007E4D9F"/>
    <w:rsid w:val="007F35E5"/>
    <w:rsid w:val="007F3D6D"/>
    <w:rsid w:val="0084678C"/>
    <w:rsid w:val="00880EF6"/>
    <w:rsid w:val="00896995"/>
    <w:rsid w:val="008C1B0C"/>
    <w:rsid w:val="008C5C6E"/>
    <w:rsid w:val="0093237B"/>
    <w:rsid w:val="00935E4F"/>
    <w:rsid w:val="00980A7A"/>
    <w:rsid w:val="00983D18"/>
    <w:rsid w:val="009A5CBB"/>
    <w:rsid w:val="009B5971"/>
    <w:rsid w:val="009B7838"/>
    <w:rsid w:val="00A13087"/>
    <w:rsid w:val="00A318B2"/>
    <w:rsid w:val="00AC4B3C"/>
    <w:rsid w:val="00B32B6D"/>
    <w:rsid w:val="00B549AC"/>
    <w:rsid w:val="00B931BE"/>
    <w:rsid w:val="00BB234C"/>
    <w:rsid w:val="00BD59CA"/>
    <w:rsid w:val="00BF396A"/>
    <w:rsid w:val="00C06713"/>
    <w:rsid w:val="00CB2634"/>
    <w:rsid w:val="00CD0CBE"/>
    <w:rsid w:val="00CE49A6"/>
    <w:rsid w:val="00D06294"/>
    <w:rsid w:val="00D67339"/>
    <w:rsid w:val="00DC3D3B"/>
    <w:rsid w:val="00E031E8"/>
    <w:rsid w:val="00E10E0D"/>
    <w:rsid w:val="00E8210A"/>
    <w:rsid w:val="00EB7447"/>
    <w:rsid w:val="00F84A6E"/>
    <w:rsid w:val="00F9467B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4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3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A23A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A23A6"/>
    <w:rPr>
      <w:color w:val="800080"/>
      <w:u w:val="single"/>
    </w:rPr>
  </w:style>
  <w:style w:type="paragraph" w:customStyle="1" w:styleId="msonormal0">
    <w:name w:val="msonormal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4A23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4A23A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74">
    <w:name w:val="xl74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4A2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4A23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80">
    <w:name w:val="xl80"/>
    <w:basedOn w:val="a"/>
    <w:rsid w:val="004A2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4A23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4A23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4A23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4A23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4A23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4A23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4A23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4A23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4A23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97">
    <w:name w:val="xl97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98">
    <w:name w:val="xl98"/>
    <w:basedOn w:val="a"/>
    <w:rsid w:val="004A23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99">
    <w:name w:val="xl99"/>
    <w:basedOn w:val="a"/>
    <w:rsid w:val="004A23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4A23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4A23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4A23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4A23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04">
    <w:name w:val="xl104"/>
    <w:basedOn w:val="a"/>
    <w:rsid w:val="004A23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06">
    <w:name w:val="xl106"/>
    <w:basedOn w:val="a"/>
    <w:rsid w:val="004A23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4A23A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4A23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4A23A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4A23A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11">
    <w:name w:val="xl111"/>
    <w:basedOn w:val="a"/>
    <w:rsid w:val="004A23A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12">
    <w:name w:val="xl112"/>
    <w:basedOn w:val="a"/>
    <w:rsid w:val="004A23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13">
    <w:name w:val="xl113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4A23A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4A23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4A23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4A23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4A23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4A23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4A23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A23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3A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A23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3A6"/>
    <w:rPr>
      <w:rFonts w:ascii="Calibri" w:eastAsia="Calibri" w:hAnsi="Calibri" w:cs="Times New Roman"/>
    </w:rPr>
  </w:style>
  <w:style w:type="paragraph" w:customStyle="1" w:styleId="xl122">
    <w:name w:val="xl122"/>
    <w:basedOn w:val="a"/>
    <w:rsid w:val="004A23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23">
    <w:name w:val="xl123"/>
    <w:basedOn w:val="a"/>
    <w:rsid w:val="004A23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124">
    <w:name w:val="xl124"/>
    <w:basedOn w:val="a"/>
    <w:rsid w:val="004A23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table" w:styleId="a9">
    <w:name w:val="Table Grid"/>
    <w:basedOn w:val="a1"/>
    <w:uiPriority w:val="39"/>
    <w:rsid w:val="004A23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4A23A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4A23A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2920</Words>
  <Characters>16647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2025-12-18T08:44:00Z</dcterms:created>
  <dcterms:modified xsi:type="dcterms:W3CDTF">2025-12-18T08:45:00Z</dcterms:modified>
</cp:coreProperties>
</file>